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78E" w:rsidRDefault="002A678E" w:rsidP="002A678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 ПОСЕЛЕНИЯ                      ВЕРХНИЕ БЕЛОЗЕРКИ МУНИЦИПАЛЬНОГО РАЙОНА                                     СТАВРОПОЛЬСКИЙ САМАРСКОЙ ОБЛАСТИ</w:t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C64998" w:rsidRDefault="00C64998" w:rsidP="00C64998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РЕШЕНИЕ </w:t>
      </w:r>
    </w:p>
    <w:p w:rsidR="002A678E" w:rsidRPr="00C64998" w:rsidRDefault="00C64998" w:rsidP="00C64998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 w:rsidRPr="00C64998"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от 12 августа 2022 </w:t>
      </w:r>
      <w:r w:rsidRPr="00C64998">
        <w:rPr>
          <w:rFonts w:ascii="Times New Roman" w:eastAsia="Times New Roman" w:hAnsi="Times New Roman" w:cs="Tahoma"/>
          <w:color w:val="000000"/>
        </w:rPr>
        <w:t xml:space="preserve">г. </w:t>
      </w:r>
      <w:r w:rsidRPr="00C64998">
        <w:rPr>
          <w:rFonts w:ascii="Times New Roman" w:eastAsia="Times New Roman" w:hAnsi="Times New Roman" w:cs="Tahoma"/>
          <w:color w:val="000000"/>
        </w:rPr>
        <w:tab/>
      </w:r>
      <w:r w:rsidRPr="00C64998">
        <w:rPr>
          <w:rFonts w:ascii="Times New Roman" w:eastAsia="Times New Roman" w:hAnsi="Times New Roman" w:cs="Tahoma"/>
          <w:color w:val="000000"/>
        </w:rPr>
        <w:tab/>
      </w:r>
      <w:r w:rsidRPr="00C64998">
        <w:rPr>
          <w:rFonts w:ascii="Times New Roman" w:eastAsia="Times New Roman" w:hAnsi="Times New Roman" w:cs="Tahoma"/>
          <w:color w:val="000000"/>
        </w:rPr>
        <w:tab/>
      </w:r>
      <w:r w:rsidRPr="00C64998">
        <w:rPr>
          <w:rFonts w:ascii="Times New Roman" w:eastAsia="Times New Roman" w:hAnsi="Times New Roman" w:cs="Tahoma"/>
          <w:color w:val="000000"/>
        </w:rPr>
        <w:tab/>
        <w:t xml:space="preserve">       </w:t>
      </w:r>
      <w:r w:rsidRPr="00C64998">
        <w:rPr>
          <w:rFonts w:ascii="Times New Roman" w:eastAsia="Times New Roman" w:hAnsi="Times New Roman" w:cs="Tahoma"/>
          <w:color w:val="000000"/>
        </w:rPr>
        <w:tab/>
      </w:r>
      <w:r w:rsidRPr="00C64998">
        <w:rPr>
          <w:rFonts w:ascii="Times New Roman" w:eastAsia="Times New Roman" w:hAnsi="Times New Roman" w:cs="Tahoma"/>
          <w:color w:val="000000"/>
        </w:rPr>
        <w:tab/>
      </w:r>
      <w:bookmarkStart w:id="0" w:name="_GoBack"/>
      <w:bookmarkEnd w:id="0"/>
      <w:r w:rsidRPr="00C64998">
        <w:rPr>
          <w:rFonts w:ascii="Times New Roman" w:eastAsia="Times New Roman" w:hAnsi="Times New Roman" w:cs="Tahoma"/>
          <w:color w:val="000000"/>
        </w:rPr>
        <w:tab/>
      </w:r>
      <w:r w:rsidRPr="00C64998">
        <w:rPr>
          <w:rFonts w:ascii="Times New Roman" w:eastAsia="Times New Roman" w:hAnsi="Times New Roman" w:cs="Tahoma"/>
          <w:color w:val="000000"/>
        </w:rPr>
        <w:tab/>
        <w:t>№ 25</w:t>
      </w:r>
    </w:p>
    <w:p w:rsidR="002A678E" w:rsidRDefault="002A678E" w:rsidP="002A678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сельского поселения Верхние Белозерки муниципального района Ставропольский Самарской области.</w:t>
      </w:r>
    </w:p>
    <w:p w:rsidR="002A678E" w:rsidRDefault="002A678E" w:rsidP="002A678E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Уставом сельского поселения Верхние Белозерки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сельского поселения Верхние Белозерки</w:t>
      </w:r>
    </w:p>
    <w:p w:rsidR="002A678E" w:rsidRDefault="002A678E" w:rsidP="002A678E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2A678E" w:rsidRDefault="002A678E" w:rsidP="002A678E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сельского поселения Верхние Белозерки муниципального района Ставропольский Самарской области кандидатуры: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proofErr w:type="spellStart"/>
      <w:r w:rsidR="002F5F29">
        <w:rPr>
          <w:rFonts w:ascii="Times New Roman" w:eastAsia="Times New Roman" w:hAnsi="Times New Roman"/>
          <w:lang w:eastAsia="ru-RU"/>
        </w:rPr>
        <w:t>Домникова</w:t>
      </w:r>
      <w:proofErr w:type="spellEnd"/>
      <w:r w:rsidR="002F5F29">
        <w:rPr>
          <w:rFonts w:ascii="Times New Roman" w:eastAsia="Times New Roman" w:hAnsi="Times New Roman"/>
          <w:lang w:eastAsia="ru-RU"/>
        </w:rPr>
        <w:t xml:space="preserve"> Наталья Евгеньевна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Верхние Белозерки.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 w:rsidR="00140919">
        <w:rPr>
          <w:rFonts w:ascii="Times New Roman" w:eastAsia="Times New Roman" w:hAnsi="Times New Roman"/>
          <w:lang w:eastAsia="ru-RU"/>
        </w:rPr>
        <w:t>Балкова</w:t>
      </w:r>
      <w:proofErr w:type="spellEnd"/>
      <w:r w:rsidR="00140919">
        <w:rPr>
          <w:rFonts w:ascii="Times New Roman" w:eastAsia="Times New Roman" w:hAnsi="Times New Roman"/>
          <w:lang w:eastAsia="ru-RU"/>
        </w:rPr>
        <w:t xml:space="preserve"> Лариса </w:t>
      </w:r>
      <w:proofErr w:type="gramStart"/>
      <w:r w:rsidR="00140919">
        <w:rPr>
          <w:rFonts w:ascii="Times New Roman" w:eastAsia="Times New Roman" w:hAnsi="Times New Roman"/>
          <w:lang w:eastAsia="ru-RU"/>
        </w:rPr>
        <w:t>Васильевна</w:t>
      </w:r>
      <w:r w:rsidR="0017618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депутат Собрания представителей сельского поселения Верхние Белозерки.</w:t>
      </w:r>
    </w:p>
    <w:p w:rsidR="002A678E" w:rsidRDefault="002A678E" w:rsidP="002A678E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</w:t>
      </w:r>
      <w:r w:rsidR="002F5F29">
        <w:rPr>
          <w:rFonts w:ascii="Times New Roman" w:eastAsia="Times New Roman" w:hAnsi="Times New Roman"/>
          <w:lang w:eastAsia="ru-RU"/>
        </w:rPr>
        <w:t>Костин Геннадий Яковлевич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сельского поселения Верхние Белозерки.</w:t>
      </w:r>
    </w:p>
    <w:p w:rsidR="002A678E" w:rsidRDefault="002A678E" w:rsidP="002A678E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Верхние Белозерки в сети Интернет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http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>://</w:t>
      </w:r>
      <w:r w:rsidRPr="002A678E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val="en-US" w:eastAsia="ru-RU"/>
        </w:rPr>
        <w:t>v</w:t>
      </w:r>
      <w:r w:rsidRPr="001F2E89"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belozerki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stavrsp.ru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2A678E" w:rsidRDefault="002A678E" w:rsidP="002A678E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2A678E" w:rsidRDefault="002A678E" w:rsidP="002A678E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A678E" w:rsidRDefault="002A678E" w:rsidP="002A678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Верхние Белозерки</w:t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</w:t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Н.Е</w:t>
      </w:r>
      <w:proofErr w:type="spellEnd"/>
      <w:r>
        <w:rPr>
          <w:rFonts w:ascii="Times New Roman" w:hAnsi="Times New Roman"/>
        </w:rPr>
        <w:t>.</w:t>
      </w:r>
    </w:p>
    <w:p w:rsidR="002A678E" w:rsidRDefault="002A678E" w:rsidP="002A678E"/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/>
    <w:p w:rsidR="00863D3C" w:rsidRDefault="00863D3C"/>
    <w:sectPr w:rsidR="00863D3C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A678E"/>
    <w:rsid w:val="00140919"/>
    <w:rsid w:val="0017618C"/>
    <w:rsid w:val="002146AF"/>
    <w:rsid w:val="002A678E"/>
    <w:rsid w:val="002E0339"/>
    <w:rsid w:val="002F5F29"/>
    <w:rsid w:val="005324C0"/>
    <w:rsid w:val="00863D3C"/>
    <w:rsid w:val="00C6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1727A-1390-4069-8DB7-C6302696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1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18C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7</cp:revision>
  <cp:lastPrinted>2022-08-12T08:20:00Z</cp:lastPrinted>
  <dcterms:created xsi:type="dcterms:W3CDTF">2020-11-19T06:07:00Z</dcterms:created>
  <dcterms:modified xsi:type="dcterms:W3CDTF">2022-08-12T08:20:00Z</dcterms:modified>
</cp:coreProperties>
</file>