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59A" w:rsidRPr="00DF1652" w:rsidRDefault="00F1659A" w:rsidP="00F1659A">
      <w:pPr>
        <w:pStyle w:val="1"/>
        <w:tabs>
          <w:tab w:val="center" w:pos="4818"/>
          <w:tab w:val="left" w:pos="7320"/>
        </w:tabs>
        <w:ind w:left="5400" w:hanging="5684"/>
        <w:jc w:val="center"/>
        <w:rPr>
          <w:rFonts w:ascii="Times New Roman" w:hAnsi="Times New Roman"/>
          <w:noProof/>
          <w:sz w:val="26"/>
          <w:szCs w:val="26"/>
        </w:rPr>
      </w:pPr>
      <w:r w:rsidRPr="00DF1652">
        <w:rPr>
          <w:rFonts w:ascii="Times New Roman" w:hAnsi="Times New Roman"/>
          <w:noProof/>
          <w:sz w:val="26"/>
          <w:szCs w:val="26"/>
        </w:rPr>
        <w:drawing>
          <wp:inline distT="0" distB="0" distL="0" distR="0">
            <wp:extent cx="1181100" cy="1019175"/>
            <wp:effectExtent l="0" t="0" r="0" b="9525"/>
            <wp:docPr id="4" name="Рисунок 4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659A" w:rsidRPr="00251C51" w:rsidRDefault="00F1659A" w:rsidP="00F1659A">
      <w:pPr>
        <w:jc w:val="center"/>
        <w:rPr>
          <w:sz w:val="26"/>
          <w:szCs w:val="26"/>
        </w:rPr>
      </w:pPr>
      <w:r w:rsidRPr="00DF1652">
        <w:rPr>
          <w:sz w:val="26"/>
          <w:szCs w:val="26"/>
        </w:rPr>
        <w:t xml:space="preserve">Российская Федерация                                                                                                                                                  </w:t>
      </w:r>
      <w:r w:rsidRPr="00251C51">
        <w:rPr>
          <w:sz w:val="26"/>
          <w:szCs w:val="26"/>
        </w:rPr>
        <w:t>Самарская область</w:t>
      </w:r>
    </w:p>
    <w:p w:rsidR="00F1659A" w:rsidRPr="00251C51" w:rsidRDefault="00F1659A" w:rsidP="00F1659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51C51">
        <w:rPr>
          <w:rFonts w:ascii="Times New Roman" w:hAnsi="Times New Roman" w:cs="Times New Roman"/>
          <w:sz w:val="26"/>
          <w:szCs w:val="26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  <w:sz w:val="26"/>
          <w:szCs w:val="26"/>
        </w:rPr>
        <w:t>ВЕРХНИЕ БЕЛОЗЕРКИ</w:t>
      </w:r>
    </w:p>
    <w:p w:rsidR="00F1659A" w:rsidRPr="00251C51" w:rsidRDefault="00F1659A" w:rsidP="00F1659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51C51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1659A" w:rsidRPr="00251C51" w:rsidRDefault="00F1659A" w:rsidP="00F1659A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251C51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1659A" w:rsidRPr="00251C51" w:rsidRDefault="00F1659A" w:rsidP="00F1659A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:rsidR="00F1659A" w:rsidRDefault="00F1659A" w:rsidP="00F1659A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251C51">
        <w:rPr>
          <w:rFonts w:ascii="Times New Roman" w:hAnsi="Times New Roman" w:cs="Times New Roman"/>
          <w:sz w:val="26"/>
          <w:szCs w:val="26"/>
        </w:rPr>
        <w:t xml:space="preserve"> РЕШЕНИЯ</w:t>
      </w:r>
      <w:r w:rsidR="009323AA">
        <w:rPr>
          <w:rFonts w:ascii="Times New Roman" w:hAnsi="Times New Roman" w:cs="Times New Roman"/>
          <w:sz w:val="26"/>
          <w:szCs w:val="26"/>
        </w:rPr>
        <w:t xml:space="preserve"> </w:t>
      </w:r>
    </w:p>
    <w:p w:rsidR="00F1659A" w:rsidRPr="00251C51" w:rsidRDefault="00F1659A" w:rsidP="00F1659A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:rsidR="00F1659A" w:rsidRPr="00251C51" w:rsidRDefault="00F1659A" w:rsidP="00F1659A">
      <w:pPr>
        <w:pStyle w:val="ConsPlusTitle"/>
        <w:widowControl/>
        <w:rPr>
          <w:rFonts w:ascii="Times New Roman" w:hAnsi="Times New Roman" w:cs="Times New Roman"/>
          <w:sz w:val="26"/>
          <w:szCs w:val="26"/>
        </w:rPr>
      </w:pPr>
      <w:r w:rsidRPr="00251C51">
        <w:rPr>
          <w:rFonts w:ascii="Times New Roman" w:hAnsi="Times New Roman" w:cs="Times New Roman"/>
          <w:sz w:val="26"/>
          <w:szCs w:val="26"/>
        </w:rPr>
        <w:t xml:space="preserve">     от </w:t>
      </w:r>
      <w:r w:rsidR="009323AA">
        <w:rPr>
          <w:rFonts w:ascii="Times New Roman" w:hAnsi="Times New Roman" w:cs="Times New Roman"/>
          <w:sz w:val="26"/>
          <w:szCs w:val="26"/>
        </w:rPr>
        <w:t xml:space="preserve">11 октября </w:t>
      </w:r>
      <w:r w:rsidRPr="00251C51">
        <w:rPr>
          <w:rFonts w:ascii="Times New Roman" w:hAnsi="Times New Roman" w:cs="Times New Roman"/>
          <w:sz w:val="26"/>
          <w:szCs w:val="26"/>
        </w:rPr>
        <w:t xml:space="preserve">2021 года                                           </w:t>
      </w:r>
      <w:r w:rsidR="009323AA">
        <w:rPr>
          <w:rFonts w:ascii="Times New Roman" w:hAnsi="Times New Roman" w:cs="Times New Roman"/>
          <w:sz w:val="26"/>
          <w:szCs w:val="26"/>
        </w:rPr>
        <w:t xml:space="preserve">                       </w:t>
      </w:r>
      <w:r w:rsidRPr="00251C51">
        <w:rPr>
          <w:rFonts w:ascii="Times New Roman" w:hAnsi="Times New Roman" w:cs="Times New Roman"/>
          <w:sz w:val="26"/>
          <w:szCs w:val="26"/>
        </w:rPr>
        <w:t xml:space="preserve">           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251C51">
        <w:rPr>
          <w:rFonts w:ascii="Times New Roman" w:hAnsi="Times New Roman" w:cs="Times New Roman"/>
          <w:sz w:val="26"/>
          <w:szCs w:val="26"/>
        </w:rPr>
        <w:t>№</w:t>
      </w:r>
      <w:r w:rsidR="009323AA">
        <w:rPr>
          <w:rFonts w:ascii="Times New Roman" w:hAnsi="Times New Roman" w:cs="Times New Roman"/>
          <w:sz w:val="26"/>
          <w:szCs w:val="26"/>
        </w:rPr>
        <w:t>27</w:t>
      </w:r>
    </w:p>
    <w:p w:rsidR="00423FEA" w:rsidRDefault="00423FEA" w:rsidP="00F1659A">
      <w:pPr>
        <w:pStyle w:val="a3"/>
        <w:spacing w:after="0" w:line="240" w:lineRule="auto"/>
        <w:ind w:right="5387"/>
        <w:contextualSpacing/>
        <w:jc w:val="center"/>
        <w:rPr>
          <w:noProof/>
        </w:rPr>
      </w:pPr>
    </w:p>
    <w:p w:rsidR="00423FEA" w:rsidRPr="00F1659A" w:rsidRDefault="00F1659A" w:rsidP="00F1659A">
      <w:pPr>
        <w:autoSpaceDE w:val="0"/>
        <w:autoSpaceDN w:val="0"/>
        <w:adjustRightInd w:val="0"/>
        <w:jc w:val="center"/>
        <w:rPr>
          <w:rFonts w:eastAsia="Calibri"/>
          <w:b/>
          <w:color w:val="000000"/>
          <w:sz w:val="28"/>
          <w:szCs w:val="28"/>
          <w:lang w:eastAsia="en-US"/>
        </w:rPr>
      </w:pPr>
      <w:r w:rsidRPr="00F1659A">
        <w:rPr>
          <w:rFonts w:eastAsia="Calibri"/>
          <w:b/>
          <w:color w:val="000000"/>
          <w:sz w:val="28"/>
          <w:szCs w:val="28"/>
          <w:lang w:eastAsia="en-US"/>
        </w:rPr>
        <w:t>Об утверждении Положения о муниципальном контроле в сфере благоустройства</w:t>
      </w:r>
    </w:p>
    <w:p w:rsidR="00F1659A" w:rsidRDefault="00F1659A" w:rsidP="00F1659A">
      <w:pPr>
        <w:autoSpaceDE w:val="0"/>
        <w:autoSpaceDN w:val="0"/>
        <w:adjustRightInd w:val="0"/>
        <w:jc w:val="center"/>
        <w:rPr>
          <w:rFonts w:eastAsia="Calibri"/>
          <w:color w:val="000000"/>
          <w:sz w:val="28"/>
          <w:szCs w:val="28"/>
          <w:lang w:eastAsia="en-US"/>
        </w:rPr>
      </w:pPr>
    </w:p>
    <w:p w:rsidR="00423FEA" w:rsidRDefault="00423FEA" w:rsidP="00423FEA">
      <w:pPr>
        <w:ind w:firstLine="708"/>
        <w:jc w:val="both"/>
        <w:rPr>
          <w:sz w:val="28"/>
          <w:szCs w:val="28"/>
        </w:rPr>
      </w:pPr>
      <w:r w:rsidRPr="008C7CB2">
        <w:rPr>
          <w:sz w:val="28"/>
          <w:szCs w:val="28"/>
        </w:rPr>
        <w:t xml:space="preserve">В </w:t>
      </w:r>
      <w:r>
        <w:rPr>
          <w:sz w:val="28"/>
          <w:szCs w:val="28"/>
        </w:rPr>
        <w:t xml:space="preserve">соответствии с </w:t>
      </w:r>
      <w:r>
        <w:rPr>
          <w:sz w:val="28"/>
          <w:szCs w:val="28"/>
          <w:lang w:eastAsia="x-none"/>
        </w:rPr>
        <w:t>Федеральным законом от 31.07.2020 № 248-ФЗ «О государственном контроле (надзоре) и муниципальном контроле в Российской Федерации», Федеральным законом от 11.06.2021 № 170-ФЗ «</w:t>
      </w:r>
      <w:r w:rsidRPr="00F74675">
        <w:rPr>
          <w:sz w:val="28"/>
          <w:szCs w:val="28"/>
        </w:rPr>
        <w:t>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</w:t>
      </w:r>
      <w:r w:rsidRPr="008C7CB2">
        <w:rPr>
          <w:color w:val="000000"/>
          <w:sz w:val="28"/>
          <w:szCs w:val="28"/>
          <w:lang w:eastAsia="x-none"/>
        </w:rPr>
        <w:t>»</w:t>
      </w:r>
      <w:r>
        <w:rPr>
          <w:color w:val="000000"/>
          <w:sz w:val="28"/>
          <w:szCs w:val="28"/>
          <w:lang w:eastAsia="x-none"/>
        </w:rPr>
        <w:t xml:space="preserve">, </w:t>
      </w:r>
      <w:r w:rsidR="00F33493">
        <w:rPr>
          <w:sz w:val="28"/>
          <w:szCs w:val="28"/>
        </w:rPr>
        <w:t>Федеральным</w:t>
      </w:r>
      <w:r w:rsidRPr="00831222">
        <w:rPr>
          <w:sz w:val="28"/>
          <w:szCs w:val="28"/>
        </w:rPr>
        <w:t xml:space="preserve"> закон</w:t>
      </w:r>
      <w:r w:rsidR="00F33493">
        <w:rPr>
          <w:sz w:val="28"/>
          <w:szCs w:val="28"/>
        </w:rPr>
        <w:t>ом</w:t>
      </w:r>
      <w:r w:rsidRPr="00831222">
        <w:rPr>
          <w:sz w:val="28"/>
          <w:szCs w:val="28"/>
        </w:rPr>
        <w:t xml:space="preserve"> от 06.10.2003 № 131-ФЗ «Об общих принципах организации местного самоуправления в Российской Федерации»</w:t>
      </w:r>
      <w:r>
        <w:rPr>
          <w:color w:val="000000"/>
          <w:sz w:val="28"/>
          <w:szCs w:val="28"/>
          <w:lang w:eastAsia="x-none"/>
        </w:rPr>
        <w:t xml:space="preserve"> </w:t>
      </w:r>
      <w:r>
        <w:rPr>
          <w:sz w:val="28"/>
          <w:szCs w:val="28"/>
        </w:rPr>
        <w:t xml:space="preserve">на территории </w:t>
      </w:r>
      <w:r w:rsidR="00203645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 xml:space="preserve"> </w:t>
      </w:r>
      <w:r w:rsidR="00F1659A">
        <w:rPr>
          <w:sz w:val="28"/>
          <w:szCs w:val="28"/>
        </w:rPr>
        <w:t>Верхние Белозерки</w:t>
      </w:r>
    </w:p>
    <w:p w:rsidR="00423FEA" w:rsidRDefault="00423FEA" w:rsidP="00423FEA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РЕШ</w:t>
      </w:r>
      <w:r w:rsidR="00F1659A">
        <w:rPr>
          <w:sz w:val="28"/>
          <w:szCs w:val="28"/>
        </w:rPr>
        <w:t>ИЛО</w:t>
      </w:r>
      <w:r>
        <w:rPr>
          <w:sz w:val="28"/>
          <w:szCs w:val="28"/>
        </w:rPr>
        <w:t>:</w:t>
      </w:r>
    </w:p>
    <w:p w:rsidR="00423FEA" w:rsidRPr="008A68F3" w:rsidRDefault="00423FEA" w:rsidP="00423FEA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8A68F3">
        <w:rPr>
          <w:sz w:val="28"/>
          <w:szCs w:val="28"/>
        </w:rPr>
        <w:t xml:space="preserve">Утвердить Положение о </w:t>
      </w:r>
      <w:r>
        <w:rPr>
          <w:sz w:val="28"/>
          <w:szCs w:val="28"/>
        </w:rPr>
        <w:t xml:space="preserve">муниципальном контроле в сфере благоустройства </w:t>
      </w:r>
      <w:r w:rsidRPr="008A68F3">
        <w:rPr>
          <w:sz w:val="28"/>
          <w:szCs w:val="28"/>
        </w:rPr>
        <w:t>согласно приложению.</w:t>
      </w:r>
    </w:p>
    <w:p w:rsidR="00423FEA" w:rsidRPr="007C19AF" w:rsidRDefault="00423FEA" w:rsidP="00423FEA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8A68F3">
        <w:rPr>
          <w:sz w:val="28"/>
          <w:szCs w:val="28"/>
        </w:rPr>
        <w:t xml:space="preserve">Настоящее решение подлежит официальному опубликованию </w:t>
      </w:r>
      <w:r w:rsidR="0078748A">
        <w:rPr>
          <w:sz w:val="28"/>
          <w:szCs w:val="28"/>
        </w:rPr>
        <w:t>в</w:t>
      </w:r>
      <w:r w:rsidR="007C19AF">
        <w:rPr>
          <w:sz w:val="28"/>
          <w:szCs w:val="28"/>
        </w:rPr>
        <w:t xml:space="preserve"> газете «</w:t>
      </w:r>
      <w:proofErr w:type="spellStart"/>
      <w:r w:rsidR="007C19AF">
        <w:rPr>
          <w:sz w:val="28"/>
          <w:szCs w:val="28"/>
        </w:rPr>
        <w:t>Верхне</w:t>
      </w:r>
      <w:proofErr w:type="spellEnd"/>
      <w:r w:rsidR="007C19AF">
        <w:rPr>
          <w:sz w:val="28"/>
          <w:szCs w:val="28"/>
        </w:rPr>
        <w:t xml:space="preserve"> Белозерский Вестник»</w:t>
      </w:r>
      <w:r w:rsidR="0078748A">
        <w:rPr>
          <w:sz w:val="28"/>
          <w:szCs w:val="28"/>
        </w:rPr>
        <w:t xml:space="preserve"> и на официальном сайте в сети И</w:t>
      </w:r>
      <w:r w:rsidR="007C19AF">
        <w:rPr>
          <w:sz w:val="28"/>
          <w:szCs w:val="28"/>
        </w:rPr>
        <w:t>нтернет (</w:t>
      </w:r>
      <w:r w:rsidR="007C19AF">
        <w:rPr>
          <w:sz w:val="28"/>
          <w:szCs w:val="28"/>
          <w:lang w:val="en-US"/>
        </w:rPr>
        <w:t>v</w:t>
      </w:r>
      <w:r w:rsidR="007C19AF" w:rsidRPr="007C19AF">
        <w:rPr>
          <w:sz w:val="28"/>
          <w:szCs w:val="28"/>
        </w:rPr>
        <w:t>.</w:t>
      </w:r>
      <w:proofErr w:type="spellStart"/>
      <w:r w:rsidR="007C19AF">
        <w:rPr>
          <w:sz w:val="28"/>
          <w:szCs w:val="28"/>
          <w:lang w:val="en-US"/>
        </w:rPr>
        <w:t>belozerki</w:t>
      </w:r>
      <w:proofErr w:type="spellEnd"/>
      <w:r w:rsidR="007C19AF" w:rsidRPr="007C19AF">
        <w:rPr>
          <w:sz w:val="28"/>
          <w:szCs w:val="28"/>
        </w:rPr>
        <w:t>.</w:t>
      </w:r>
      <w:proofErr w:type="spellStart"/>
      <w:r w:rsidR="007C19AF">
        <w:rPr>
          <w:sz w:val="28"/>
          <w:szCs w:val="28"/>
          <w:lang w:val="en-US"/>
        </w:rPr>
        <w:t>stavrsp</w:t>
      </w:r>
      <w:proofErr w:type="spellEnd"/>
      <w:r w:rsidR="007C19AF" w:rsidRPr="007C19AF">
        <w:rPr>
          <w:sz w:val="28"/>
          <w:szCs w:val="28"/>
        </w:rPr>
        <w:t>.</w:t>
      </w:r>
      <w:proofErr w:type="spellStart"/>
      <w:r w:rsidR="007C19AF">
        <w:rPr>
          <w:sz w:val="28"/>
          <w:szCs w:val="28"/>
          <w:lang w:val="en-US"/>
        </w:rPr>
        <w:t>ru</w:t>
      </w:r>
      <w:proofErr w:type="spellEnd"/>
      <w:r w:rsidR="007C19AF" w:rsidRPr="007C19AF">
        <w:rPr>
          <w:sz w:val="28"/>
          <w:szCs w:val="28"/>
        </w:rPr>
        <w:t>)</w:t>
      </w:r>
    </w:p>
    <w:p w:rsidR="00111297" w:rsidRDefault="00423FEA" w:rsidP="00423FEA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 </w:t>
      </w:r>
      <w:r w:rsidRPr="008A68F3">
        <w:rPr>
          <w:sz w:val="28"/>
          <w:szCs w:val="28"/>
        </w:rPr>
        <w:t xml:space="preserve">Настоящее решение вступает в силу </w:t>
      </w:r>
      <w:r w:rsidR="00111297">
        <w:rPr>
          <w:sz w:val="28"/>
          <w:szCs w:val="28"/>
        </w:rPr>
        <w:t>с 01.01.2022 года.</w:t>
      </w:r>
    </w:p>
    <w:p w:rsidR="00423FEA" w:rsidRPr="00347795" w:rsidRDefault="00423FEA" w:rsidP="00423FEA">
      <w:pPr>
        <w:ind w:firstLine="709"/>
        <w:jc w:val="both"/>
        <w:rPr>
          <w:sz w:val="28"/>
          <w:szCs w:val="28"/>
        </w:rPr>
      </w:pPr>
      <w:bookmarkStart w:id="0" w:name="_GoBack"/>
      <w:bookmarkEnd w:id="0"/>
    </w:p>
    <w:tbl>
      <w:tblPr>
        <w:tblW w:w="0" w:type="auto"/>
        <w:tblLook w:val="04A0" w:firstRow="1" w:lastRow="0" w:firstColumn="1" w:lastColumn="0" w:noHBand="0" w:noVBand="1"/>
      </w:tblPr>
      <w:tblGrid>
        <w:gridCol w:w="4486"/>
        <w:gridCol w:w="4869"/>
      </w:tblGrid>
      <w:tr w:rsidR="00423FEA" w:rsidRPr="00347795" w:rsidTr="001671AE">
        <w:tc>
          <w:tcPr>
            <w:tcW w:w="4689" w:type="dxa"/>
          </w:tcPr>
          <w:p w:rsidR="00423FEA" w:rsidRDefault="00423FEA" w:rsidP="001671AE">
            <w:pPr>
              <w:rPr>
                <w:sz w:val="28"/>
                <w:szCs w:val="28"/>
              </w:rPr>
            </w:pPr>
          </w:p>
          <w:p w:rsidR="00423FEA" w:rsidRPr="00347795" w:rsidRDefault="00423FEA" w:rsidP="001671AE">
            <w:pPr>
              <w:rPr>
                <w:sz w:val="28"/>
                <w:szCs w:val="28"/>
              </w:rPr>
            </w:pPr>
            <w:r w:rsidRPr="00347795">
              <w:rPr>
                <w:sz w:val="28"/>
                <w:szCs w:val="28"/>
              </w:rPr>
              <w:t xml:space="preserve">Председатель </w:t>
            </w:r>
          </w:p>
          <w:p w:rsidR="00423FEA" w:rsidRDefault="00111297" w:rsidP="001671AE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Собрания Представителей</w:t>
            </w:r>
          </w:p>
          <w:p w:rsidR="00111297" w:rsidRDefault="00111297" w:rsidP="001671AE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сельского поселения</w:t>
            </w:r>
            <w:r w:rsidR="00F1659A">
              <w:rPr>
                <w:sz w:val="28"/>
                <w:szCs w:val="28"/>
              </w:rPr>
              <w:t xml:space="preserve"> </w:t>
            </w:r>
          </w:p>
          <w:p w:rsidR="00F1659A" w:rsidRPr="00347795" w:rsidRDefault="00F1659A" w:rsidP="001671AE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Верхние Белозерки</w:t>
            </w:r>
          </w:p>
          <w:p w:rsidR="00423FEA" w:rsidRPr="00347795" w:rsidRDefault="00F1659A" w:rsidP="00423FE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_________</w:t>
            </w:r>
            <w:proofErr w:type="spellStart"/>
            <w:r>
              <w:rPr>
                <w:sz w:val="28"/>
                <w:szCs w:val="28"/>
              </w:rPr>
              <w:t>Домникова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Н.Е</w:t>
            </w:r>
            <w:proofErr w:type="spellEnd"/>
            <w:r>
              <w:rPr>
                <w:sz w:val="28"/>
                <w:szCs w:val="28"/>
              </w:rPr>
              <w:t>.</w:t>
            </w:r>
          </w:p>
        </w:tc>
        <w:tc>
          <w:tcPr>
            <w:tcW w:w="5165" w:type="dxa"/>
          </w:tcPr>
          <w:p w:rsidR="00423FEA" w:rsidRDefault="00423FEA" w:rsidP="00F1659A">
            <w:pPr>
              <w:rPr>
                <w:sz w:val="28"/>
                <w:szCs w:val="28"/>
              </w:rPr>
            </w:pPr>
          </w:p>
          <w:p w:rsidR="00111297" w:rsidRPr="00347795" w:rsidRDefault="00111297" w:rsidP="00111297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</w:t>
            </w:r>
            <w:proofErr w:type="spellStart"/>
            <w:r w:rsidR="00F1659A">
              <w:rPr>
                <w:sz w:val="28"/>
                <w:szCs w:val="28"/>
              </w:rPr>
              <w:t>И.о</w:t>
            </w:r>
            <w:proofErr w:type="spellEnd"/>
            <w:r w:rsidR="00F1659A">
              <w:rPr>
                <w:sz w:val="28"/>
                <w:szCs w:val="28"/>
              </w:rPr>
              <w:t>. Главы</w:t>
            </w:r>
            <w:r w:rsidR="00423FEA" w:rsidRPr="0034779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сельского поселения</w:t>
            </w:r>
          </w:p>
          <w:p w:rsidR="00111297" w:rsidRDefault="00F1659A" w:rsidP="00F1659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Верхние Белозерки</w:t>
            </w:r>
          </w:p>
          <w:p w:rsidR="00111297" w:rsidRDefault="00111297" w:rsidP="00423FEA">
            <w:pPr>
              <w:ind w:left="460"/>
              <w:rPr>
                <w:sz w:val="28"/>
                <w:szCs w:val="28"/>
              </w:rPr>
            </w:pPr>
          </w:p>
          <w:p w:rsidR="00F1659A" w:rsidRDefault="00F1659A" w:rsidP="00111297">
            <w:pPr>
              <w:ind w:left="460"/>
              <w:rPr>
                <w:sz w:val="28"/>
                <w:szCs w:val="28"/>
              </w:rPr>
            </w:pPr>
          </w:p>
          <w:p w:rsidR="00423FEA" w:rsidRPr="00347795" w:rsidRDefault="00F1659A" w:rsidP="00111297">
            <w:pPr>
              <w:ind w:left="4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_________</w:t>
            </w:r>
            <w:proofErr w:type="spellStart"/>
            <w:r>
              <w:rPr>
                <w:sz w:val="28"/>
                <w:szCs w:val="28"/>
              </w:rPr>
              <w:t>Е.В</w:t>
            </w:r>
            <w:proofErr w:type="spellEnd"/>
            <w:r>
              <w:rPr>
                <w:sz w:val="28"/>
                <w:szCs w:val="28"/>
              </w:rPr>
              <w:t>. Лисянский</w:t>
            </w:r>
            <w:r w:rsidR="00423FEA" w:rsidRPr="00347795">
              <w:rPr>
                <w:sz w:val="28"/>
                <w:szCs w:val="28"/>
              </w:rPr>
              <w:t xml:space="preserve"> </w:t>
            </w:r>
          </w:p>
        </w:tc>
      </w:tr>
    </w:tbl>
    <w:p w:rsidR="00423FEA" w:rsidRDefault="00423FEA" w:rsidP="00423FEA">
      <w:pPr>
        <w:pStyle w:val="ConsPlusNormal"/>
        <w:ind w:firstLine="5670"/>
        <w:contextualSpacing/>
        <w:jc w:val="both"/>
        <w:outlineLvl w:val="0"/>
        <w:rPr>
          <w:rFonts w:ascii="Times New Roman" w:hAnsi="Times New Roman"/>
          <w:sz w:val="28"/>
          <w:szCs w:val="28"/>
        </w:rPr>
      </w:pPr>
    </w:p>
    <w:p w:rsidR="0021365A" w:rsidRDefault="0021365A"/>
    <w:sectPr w:rsidR="002136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3FEA"/>
    <w:rsid w:val="00111297"/>
    <w:rsid w:val="00203645"/>
    <w:rsid w:val="0021365A"/>
    <w:rsid w:val="00423FEA"/>
    <w:rsid w:val="0078748A"/>
    <w:rsid w:val="007C19AF"/>
    <w:rsid w:val="009323AA"/>
    <w:rsid w:val="00F1659A"/>
    <w:rsid w:val="00F334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84809D-27B1-4F7F-B118-A6B783F52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3F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659A"/>
    <w:pPr>
      <w:keepNext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 к тексту"/>
    <w:basedOn w:val="a"/>
    <w:next w:val="a4"/>
    <w:rsid w:val="00423FEA"/>
    <w:pPr>
      <w:suppressAutoHyphens/>
      <w:spacing w:after="480" w:line="240" w:lineRule="exact"/>
    </w:pPr>
    <w:rPr>
      <w:b/>
      <w:sz w:val="28"/>
      <w:szCs w:val="20"/>
    </w:rPr>
  </w:style>
  <w:style w:type="paragraph" w:customStyle="1" w:styleId="a5">
    <w:name w:val="регистрационные поля"/>
    <w:basedOn w:val="a"/>
    <w:rsid w:val="00423FEA"/>
    <w:pPr>
      <w:spacing w:line="240" w:lineRule="exact"/>
      <w:jc w:val="center"/>
    </w:pPr>
    <w:rPr>
      <w:sz w:val="28"/>
      <w:szCs w:val="20"/>
      <w:lang w:val="en-US"/>
    </w:rPr>
  </w:style>
  <w:style w:type="paragraph" w:customStyle="1" w:styleId="a6">
    <w:name w:val="Исполнитель"/>
    <w:basedOn w:val="a4"/>
    <w:rsid w:val="00423FEA"/>
    <w:pPr>
      <w:suppressAutoHyphens/>
      <w:spacing w:line="240" w:lineRule="exact"/>
    </w:pPr>
    <w:rPr>
      <w:szCs w:val="20"/>
      <w:lang w:val="x-none" w:eastAsia="x-none"/>
    </w:rPr>
  </w:style>
  <w:style w:type="paragraph" w:customStyle="1" w:styleId="ConsPlusNormal">
    <w:name w:val="ConsPlusNormal"/>
    <w:link w:val="ConsPlusNormal1"/>
    <w:uiPriority w:val="99"/>
    <w:rsid w:val="00423FE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Times New Roman"/>
      <w:szCs w:val="20"/>
      <w:lang w:eastAsia="ru-RU"/>
    </w:rPr>
  </w:style>
  <w:style w:type="character" w:customStyle="1" w:styleId="ConsPlusNormal1">
    <w:name w:val="ConsPlusNormal1"/>
    <w:link w:val="ConsPlusNormal"/>
    <w:uiPriority w:val="99"/>
    <w:locked/>
    <w:rsid w:val="00423FEA"/>
    <w:rPr>
      <w:rFonts w:ascii="Calibri" w:eastAsia="Times New Roman" w:hAnsi="Calibri" w:cs="Times New Roman"/>
      <w:szCs w:val="20"/>
      <w:lang w:eastAsia="ru-RU"/>
    </w:rPr>
  </w:style>
  <w:style w:type="paragraph" w:styleId="a4">
    <w:name w:val="Body Text"/>
    <w:basedOn w:val="a"/>
    <w:link w:val="a7"/>
    <w:uiPriority w:val="99"/>
    <w:semiHidden/>
    <w:unhideWhenUsed/>
    <w:rsid w:val="00423FEA"/>
    <w:pPr>
      <w:spacing w:after="120"/>
    </w:pPr>
  </w:style>
  <w:style w:type="character" w:customStyle="1" w:styleId="a7">
    <w:name w:val="Основной текст Знак"/>
    <w:basedOn w:val="a0"/>
    <w:link w:val="a4"/>
    <w:uiPriority w:val="99"/>
    <w:semiHidden/>
    <w:rsid w:val="00423FEA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659A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F1659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F1659A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F1659A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190</Words>
  <Characters>1390</Characters>
  <Application>Microsoft Office Word</Application>
  <DocSecurity>0</DocSecurity>
  <Lines>55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RePack by Diakov</cp:lastModifiedBy>
  <cp:revision>8</cp:revision>
  <cp:lastPrinted>2021-10-11T04:42:00Z</cp:lastPrinted>
  <dcterms:created xsi:type="dcterms:W3CDTF">2021-09-24T10:49:00Z</dcterms:created>
  <dcterms:modified xsi:type="dcterms:W3CDTF">2021-10-11T04:48:00Z</dcterms:modified>
</cp:coreProperties>
</file>