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463D" w:rsidRDefault="00F3463D" w:rsidP="00F3463D">
      <w:pPr>
        <w:pStyle w:val="a4"/>
        <w:jc w:val="center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                                     </w:t>
      </w:r>
    </w:p>
    <w:p w:rsidR="00F3463D" w:rsidRDefault="00F3463D" w:rsidP="00F3463D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3463D" w:rsidRDefault="00F3463D" w:rsidP="00F3463D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F3463D" w:rsidRDefault="00F3463D" w:rsidP="00F3463D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3463D" w:rsidRDefault="00F3463D" w:rsidP="00F346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F3463D" w:rsidRDefault="00F3463D" w:rsidP="00F346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463D" w:rsidRDefault="00F3463D" w:rsidP="00F346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463D" w:rsidRDefault="00F3463D" w:rsidP="00F346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3463D" w:rsidRDefault="00F3463D" w:rsidP="00F346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F3463D" w:rsidRDefault="001A04AB" w:rsidP="00F3463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от  18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августа </w:t>
      </w:r>
      <w:r w:rsidR="00F3463D">
        <w:rPr>
          <w:rFonts w:ascii="Times New Roman" w:hAnsi="Times New Roman" w:cs="Times New Roman"/>
          <w:sz w:val="24"/>
          <w:szCs w:val="24"/>
        </w:rPr>
        <w:t xml:space="preserve">2017 года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№ 25</w:t>
      </w:r>
      <w:bookmarkStart w:id="0" w:name="_GoBack"/>
      <w:bookmarkEnd w:id="0"/>
      <w:r w:rsidR="00F3463D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Об </w:t>
      </w:r>
      <w:proofErr w:type="gramStart"/>
      <w:r>
        <w:rPr>
          <w:rFonts w:ascii="Times New Roman" w:hAnsi="Times New Roman"/>
          <w:b/>
          <w:sz w:val="28"/>
          <w:szCs w:val="28"/>
        </w:rPr>
        <w:t>определении </w:t>
      </w:r>
      <w:bookmarkStart w:id="1" w:name="YANDEX_5"/>
      <w:bookmarkEnd w:id="1"/>
      <w:r>
        <w:rPr>
          <w:rFonts w:ascii="Times New Roman" w:hAnsi="Times New Roman"/>
          <w:b/>
          <w:sz w:val="28"/>
          <w:szCs w:val="28"/>
        </w:rPr>
        <w:t> перечня</w:t>
      </w:r>
      <w:proofErr w:type="gramEnd"/>
      <w:r>
        <w:rPr>
          <w:rFonts w:ascii="Times New Roman" w:hAnsi="Times New Roman"/>
          <w:b/>
          <w:sz w:val="28"/>
          <w:szCs w:val="28"/>
        </w:rPr>
        <w:t>  специально отведенных мест для проведения  встреч  депутатов  с   избирателями, </w:t>
      </w:r>
      <w:bookmarkStart w:id="2" w:name="YANDEX_6"/>
      <w:bookmarkEnd w:id="2"/>
      <w:r>
        <w:rPr>
          <w:rFonts w:ascii="Times New Roman" w:hAnsi="Times New Roman"/>
          <w:b/>
          <w:sz w:val="28"/>
          <w:szCs w:val="28"/>
        </w:rPr>
        <w:t> помещений предоставляемых администрацией сельского поселения Верхние Белозерки  для проведения </w:t>
      </w:r>
      <w:bookmarkStart w:id="3" w:name="YANDEX_7"/>
      <w:bookmarkEnd w:id="3"/>
      <w:r>
        <w:rPr>
          <w:rFonts w:ascii="Times New Roman" w:hAnsi="Times New Roman"/>
          <w:b/>
          <w:sz w:val="28"/>
          <w:szCs w:val="28"/>
        </w:rPr>
        <w:t> встреч  депутатов </w:t>
      </w:r>
      <w:bookmarkStart w:id="4" w:name="YANDEX_8"/>
      <w:bookmarkEnd w:id="4"/>
      <w:r>
        <w:rPr>
          <w:rFonts w:ascii="Times New Roman" w:hAnsi="Times New Roman"/>
          <w:b/>
          <w:sz w:val="28"/>
          <w:szCs w:val="28"/>
        </w:rPr>
        <w:t> с  </w:t>
      </w:r>
      <w:bookmarkStart w:id="5" w:name="YANDEX_9"/>
      <w:bookmarkEnd w:id="5"/>
      <w:r>
        <w:rPr>
          <w:rFonts w:ascii="Times New Roman" w:hAnsi="Times New Roman"/>
          <w:b/>
          <w:sz w:val="28"/>
          <w:szCs w:val="28"/>
        </w:rPr>
        <w:t> избирателями и утверждении Порядка предоставления помещений предоставляемых администрацией сельского поселения Верхние Белозерки муниципального района Ставропольский Самарской области  для проведения  встреч  депутатов  с   избирателями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4"/>
          <w:szCs w:val="24"/>
        </w:rPr>
        <w:t>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Верхние Белозерки муниципального района Ставропольский Самарской области 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представителей сельского поселения Верхние Белозерки муниципального района Ставропольский Самарской области РЕШИЛО: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</w:rPr>
        <w:t>Установить </w:t>
      </w:r>
      <w:bookmarkStart w:id="6" w:name="YANDEX_10"/>
      <w:bookmarkEnd w:id="6"/>
      <w:r>
        <w:rPr>
          <w:rFonts w:ascii="Times New Roman" w:hAnsi="Times New Roman"/>
          <w:sz w:val="24"/>
          <w:szCs w:val="24"/>
        </w:rPr>
        <w:t> перечень</w:t>
      </w:r>
      <w:proofErr w:type="gramEnd"/>
      <w:r>
        <w:rPr>
          <w:rFonts w:ascii="Times New Roman" w:hAnsi="Times New Roman"/>
          <w:sz w:val="24"/>
          <w:szCs w:val="24"/>
        </w:rPr>
        <w:t>  мест для проведения</w:t>
      </w:r>
      <w:bookmarkStart w:id="7" w:name="YANDEX_11"/>
      <w:bookmarkEnd w:id="7"/>
      <w:r>
        <w:rPr>
          <w:rFonts w:ascii="Times New Roman" w:hAnsi="Times New Roman"/>
          <w:sz w:val="24"/>
          <w:szCs w:val="24"/>
        </w:rPr>
        <w:t> встреч  депутатов </w:t>
      </w:r>
      <w:bookmarkStart w:id="8" w:name="YANDEX_12"/>
      <w:bookmarkEnd w:id="8"/>
      <w:r>
        <w:rPr>
          <w:rFonts w:ascii="Times New Roman" w:hAnsi="Times New Roman"/>
          <w:sz w:val="24"/>
          <w:szCs w:val="24"/>
        </w:rPr>
        <w:t> с  </w:t>
      </w:r>
      <w:bookmarkStart w:id="9" w:name="YANDEX_13"/>
      <w:bookmarkEnd w:id="9"/>
      <w:r>
        <w:rPr>
          <w:rFonts w:ascii="Times New Roman" w:hAnsi="Times New Roman"/>
          <w:sz w:val="24"/>
          <w:szCs w:val="24"/>
        </w:rPr>
        <w:t> избирателями  в соответствии с Приложением № 1 настоящего постановления.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Утвердить Порядок предоставления помещений предоставляемых администрацией сельского поселения Верхние Белозерки для </w:t>
      </w:r>
      <w:proofErr w:type="gramStart"/>
      <w:r>
        <w:rPr>
          <w:rFonts w:ascii="Times New Roman" w:hAnsi="Times New Roman"/>
          <w:sz w:val="24"/>
          <w:szCs w:val="24"/>
        </w:rPr>
        <w:t>проведения  встреч</w:t>
      </w:r>
      <w:proofErr w:type="gramEnd"/>
      <w:r>
        <w:rPr>
          <w:rFonts w:ascii="Times New Roman" w:hAnsi="Times New Roman"/>
          <w:sz w:val="24"/>
          <w:szCs w:val="24"/>
        </w:rPr>
        <w:t>  депутатов  с   избирателями соответствии с Приложением № 2 настоящего постановления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Разместить настоящее постановление на официальном сайте администрации </w:t>
      </w:r>
      <w:proofErr w:type="gramStart"/>
      <w:r>
        <w:rPr>
          <w:rFonts w:ascii="Times New Roman" w:hAnsi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Верхние Белозерки, а также опубликовать в газете «Ставрополь-на-Волге».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представителей 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Верхние Белозерки                                              М. В. </w:t>
      </w:r>
      <w:proofErr w:type="spellStart"/>
      <w:r>
        <w:rPr>
          <w:rFonts w:ascii="Times New Roman" w:hAnsi="Times New Roman"/>
          <w:sz w:val="24"/>
          <w:szCs w:val="24"/>
        </w:rPr>
        <w:t>Ревтова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F3463D" w:rsidRDefault="00F3463D" w:rsidP="00F3463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Глава сельского поселения Верхние Белозерки                                   С. А. Самойлов 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b/>
          <w:bCs/>
          <w:color w:val="333333"/>
          <w:sz w:val="24"/>
          <w:szCs w:val="24"/>
        </w:rPr>
        <w:lastRenderedPageBreak/>
        <w:t xml:space="preserve">                                                                                                   </w:t>
      </w:r>
      <w:r>
        <w:rPr>
          <w:rFonts w:ascii="Times New Roman" w:hAnsi="Times New Roman"/>
          <w:color w:val="333333"/>
          <w:sz w:val="28"/>
          <w:szCs w:val="28"/>
        </w:rPr>
        <w:t>Приложение № 1</w:t>
      </w:r>
    </w:p>
    <w:p w:rsidR="00F3463D" w:rsidRDefault="00F3463D" w:rsidP="00F3463D">
      <w:pPr>
        <w:shd w:val="clear" w:color="auto" w:fill="FFFFFF"/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 xml:space="preserve">к решению </w:t>
      </w:r>
    </w:p>
    <w:p w:rsidR="00F3463D" w:rsidRDefault="001A04AB" w:rsidP="00F3463D">
      <w:pPr>
        <w:shd w:val="clear" w:color="auto" w:fill="FFFFFF"/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от 18.08.2017 г № 25</w:t>
      </w:r>
    </w:p>
    <w:p w:rsidR="00F3463D" w:rsidRDefault="00F3463D" w:rsidP="00F3463D">
      <w:pPr>
        <w:shd w:val="clear" w:color="auto" w:fill="FFFFFF"/>
        <w:tabs>
          <w:tab w:val="left" w:pos="6804"/>
        </w:tabs>
        <w:spacing w:after="0" w:line="240" w:lineRule="auto"/>
        <w:ind w:left="680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b/>
          <w:bCs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b/>
          <w:bCs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b/>
          <w:bCs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333333"/>
          <w:sz w:val="28"/>
          <w:szCs w:val="28"/>
        </w:rPr>
      </w:pPr>
      <w:bookmarkStart w:id="10" w:name="YANDEX_19"/>
      <w:bookmarkEnd w:id="10"/>
      <w:r>
        <w:rPr>
          <w:rFonts w:ascii="Times New Roman" w:hAnsi="Times New Roman"/>
          <w:b/>
          <w:bCs/>
          <w:color w:val="333333"/>
          <w:sz w:val="28"/>
          <w:szCs w:val="28"/>
        </w:rPr>
        <w:t> </w:t>
      </w:r>
      <w:proofErr w:type="gramStart"/>
      <w:r>
        <w:rPr>
          <w:rFonts w:ascii="Times New Roman" w:hAnsi="Times New Roman"/>
          <w:b/>
          <w:bCs/>
          <w:color w:val="333333"/>
          <w:sz w:val="28"/>
          <w:szCs w:val="28"/>
        </w:rPr>
        <w:t>Перечень </w:t>
      </w:r>
      <w:r>
        <w:rPr>
          <w:rFonts w:ascii="Times New Roman" w:hAnsi="Times New Roman"/>
          <w:b/>
          <w:color w:val="333333"/>
          <w:sz w:val="28"/>
          <w:szCs w:val="28"/>
        </w:rPr>
        <w:t> мест</w:t>
      </w:r>
      <w:proofErr w:type="gramEnd"/>
      <w:r>
        <w:rPr>
          <w:rFonts w:ascii="Times New Roman" w:hAnsi="Times New Roman"/>
          <w:b/>
          <w:color w:val="333333"/>
          <w:sz w:val="28"/>
          <w:szCs w:val="28"/>
        </w:rPr>
        <w:t xml:space="preserve"> для проведения </w:t>
      </w:r>
      <w:bookmarkStart w:id="11" w:name="YANDEX_20"/>
      <w:bookmarkEnd w:id="11"/>
      <w:r>
        <w:rPr>
          <w:rFonts w:ascii="Times New Roman" w:hAnsi="Times New Roman"/>
          <w:b/>
          <w:bCs/>
          <w:color w:val="333333"/>
          <w:sz w:val="28"/>
          <w:szCs w:val="28"/>
        </w:rPr>
        <w:t> встреч </w:t>
      </w:r>
      <w:r>
        <w:rPr>
          <w:rFonts w:ascii="Times New Roman" w:hAnsi="Times New Roman"/>
          <w:b/>
          <w:color w:val="333333"/>
          <w:sz w:val="28"/>
          <w:szCs w:val="28"/>
        </w:rPr>
        <w:t> депутатов </w:t>
      </w:r>
      <w:bookmarkStart w:id="12" w:name="YANDEX_21"/>
      <w:bookmarkEnd w:id="12"/>
      <w:r>
        <w:rPr>
          <w:rFonts w:ascii="Times New Roman" w:hAnsi="Times New Roman"/>
          <w:b/>
          <w:bCs/>
          <w:color w:val="333333"/>
          <w:sz w:val="28"/>
          <w:szCs w:val="28"/>
        </w:rPr>
        <w:t> с </w:t>
      </w:r>
      <w:r>
        <w:rPr>
          <w:rFonts w:ascii="Times New Roman" w:hAnsi="Times New Roman"/>
          <w:b/>
          <w:color w:val="333333"/>
          <w:sz w:val="28"/>
          <w:szCs w:val="28"/>
        </w:rPr>
        <w:t> </w:t>
      </w:r>
      <w:bookmarkStart w:id="13" w:name="YANDEX_22"/>
      <w:bookmarkEnd w:id="13"/>
      <w:r>
        <w:rPr>
          <w:rFonts w:ascii="Times New Roman" w:hAnsi="Times New Roman"/>
          <w:b/>
          <w:bCs/>
          <w:color w:val="333333"/>
          <w:sz w:val="28"/>
          <w:szCs w:val="28"/>
        </w:rPr>
        <w:t> избирателями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1) Детская площадка на ул. РСУ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2) Площадь перед зданием - Дома культуры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 xml:space="preserve">3) Территория перед многоквартирных домами 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 </w:t>
      </w: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lastRenderedPageBreak/>
        <w:t>Приложение № 2</w:t>
      </w:r>
    </w:p>
    <w:p w:rsidR="00F3463D" w:rsidRDefault="00F3463D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 xml:space="preserve">к решению </w:t>
      </w:r>
    </w:p>
    <w:p w:rsidR="00F3463D" w:rsidRDefault="001A04AB" w:rsidP="00F3463D">
      <w:pPr>
        <w:shd w:val="clear" w:color="auto" w:fill="FFFFFF"/>
        <w:tabs>
          <w:tab w:val="left" w:pos="5954"/>
        </w:tabs>
        <w:spacing w:after="0" w:line="240" w:lineRule="auto"/>
        <w:ind w:left="5954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от 18.08.2017 г. № 25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rStyle w:val="a5"/>
          <w:color w:val="000000"/>
        </w:rPr>
      </w:pP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</w:pPr>
      <w:r>
        <w:rPr>
          <w:rStyle w:val="a5"/>
          <w:color w:val="000000"/>
          <w:sz w:val="28"/>
          <w:szCs w:val="28"/>
        </w:rPr>
        <w:t>ПОРЯДОК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proofErr w:type="gramStart"/>
      <w:r>
        <w:rPr>
          <w:rStyle w:val="a5"/>
          <w:color w:val="000000"/>
          <w:sz w:val="28"/>
          <w:szCs w:val="28"/>
        </w:rPr>
        <w:t>предоставления  </w:t>
      </w:r>
      <w:r>
        <w:rPr>
          <w:b/>
          <w:sz w:val="28"/>
          <w:szCs w:val="28"/>
        </w:rPr>
        <w:t>помещений</w:t>
      </w:r>
      <w:proofErr w:type="gramEnd"/>
      <w:r>
        <w:rPr>
          <w:b/>
          <w:sz w:val="28"/>
          <w:szCs w:val="28"/>
        </w:rPr>
        <w:t xml:space="preserve"> предоставляемых администрацией сельского поселения Верхние Белозерки для проведения  встреч  депутатов  с   избирателями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1.Помещения, находящиеся в муниципальной собственности, предоставляются </w:t>
      </w:r>
      <w:r>
        <w:rPr>
          <w:sz w:val="28"/>
          <w:szCs w:val="28"/>
        </w:rPr>
        <w:t xml:space="preserve">депутатам для </w:t>
      </w:r>
      <w:proofErr w:type="gramStart"/>
      <w:r>
        <w:rPr>
          <w:sz w:val="28"/>
          <w:szCs w:val="28"/>
        </w:rPr>
        <w:t>встреч  с</w:t>
      </w:r>
      <w:proofErr w:type="gramEnd"/>
      <w:r>
        <w:rPr>
          <w:sz w:val="28"/>
          <w:szCs w:val="28"/>
        </w:rPr>
        <w:t>   избирателями</w:t>
      </w:r>
      <w:r>
        <w:rPr>
          <w:color w:val="000000"/>
          <w:sz w:val="28"/>
          <w:szCs w:val="28"/>
        </w:rPr>
        <w:t xml:space="preserve"> на безвозмездной основе.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2.Для предоставления помещений для встреч с избирателями, депутат обращается с заявкой о выделении помещения для проведения встреч с </w:t>
      </w:r>
      <w:proofErr w:type="gramStart"/>
      <w:r>
        <w:rPr>
          <w:color w:val="000000"/>
          <w:sz w:val="28"/>
          <w:szCs w:val="28"/>
        </w:rPr>
        <w:t>избирателями  в</w:t>
      </w:r>
      <w:proofErr w:type="gramEnd"/>
      <w:r>
        <w:rPr>
          <w:color w:val="000000"/>
          <w:sz w:val="28"/>
          <w:szCs w:val="28"/>
        </w:rPr>
        <w:t xml:space="preserve"> администрацию Верхне-Белозерского сельского поселения.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3.В заявке указывается предполагаемая дата проведения мероприятия, его начало, продолжительность, примерное число участников, дата подачи заявки, </w:t>
      </w:r>
      <w:proofErr w:type="gramStart"/>
      <w:r>
        <w:rPr>
          <w:color w:val="000000"/>
          <w:sz w:val="28"/>
          <w:szCs w:val="28"/>
        </w:rPr>
        <w:t>данные  ответственного</w:t>
      </w:r>
      <w:proofErr w:type="gramEnd"/>
      <w:r>
        <w:rPr>
          <w:color w:val="000000"/>
          <w:sz w:val="28"/>
          <w:szCs w:val="28"/>
        </w:rPr>
        <w:t xml:space="preserve"> за проведение мероприятия, его контактный телефон. Заявка оформляется по форме Приложению 1 к настоящему Порядку.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Заявка на выделение помещения, находящегося в муниципальной собственности, для проведения встреч депутата с избирателями течение трех дней со дня ее представления рассматривается собственником, владельцем этого помещения. По результатам рассмотрения заявителю дается письменный ответ.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Помещения предоставляются по рабочим дням в период </w:t>
      </w:r>
      <w:r>
        <w:rPr>
          <w:b/>
          <w:color w:val="000000"/>
          <w:sz w:val="28"/>
          <w:szCs w:val="28"/>
        </w:rPr>
        <w:t>с 17 до 20</w:t>
      </w:r>
      <w:r>
        <w:rPr>
          <w:rStyle w:val="a5"/>
          <w:b w:val="0"/>
          <w:color w:val="000000"/>
          <w:sz w:val="28"/>
          <w:szCs w:val="28"/>
        </w:rPr>
        <w:t> </w:t>
      </w:r>
      <w:r>
        <w:rPr>
          <w:b/>
          <w:color w:val="000000"/>
          <w:sz w:val="28"/>
          <w:szCs w:val="28"/>
        </w:rPr>
        <w:t>часов</w:t>
      </w:r>
      <w:r>
        <w:rPr>
          <w:color w:val="000000"/>
          <w:sz w:val="28"/>
          <w:szCs w:val="28"/>
        </w:rPr>
        <w:t xml:space="preserve">, по выходным и праздничным дням </w:t>
      </w:r>
      <w:r>
        <w:rPr>
          <w:b/>
          <w:color w:val="000000"/>
          <w:sz w:val="28"/>
          <w:szCs w:val="28"/>
        </w:rPr>
        <w:t>с 11 до 14</w:t>
      </w:r>
      <w:r>
        <w:rPr>
          <w:rStyle w:val="a6"/>
          <w:b/>
          <w:color w:val="000000"/>
          <w:sz w:val="28"/>
          <w:szCs w:val="28"/>
        </w:rPr>
        <w:t> </w:t>
      </w:r>
      <w:r>
        <w:rPr>
          <w:b/>
          <w:color w:val="000000"/>
          <w:sz w:val="28"/>
          <w:szCs w:val="28"/>
        </w:rPr>
        <w:t>часов</w:t>
      </w:r>
      <w:r>
        <w:rPr>
          <w:color w:val="000000"/>
          <w:sz w:val="28"/>
          <w:szCs w:val="28"/>
        </w:rPr>
        <w:t>, продолжительность собрания или встречи не должна превышать 90 минут для каждого депутата.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 Если помещение, находящиеся в муниципальной собственности, было предоставлено одному депутату для проведения встречи с избирателями, и поступила заявка от другого депутата на предоставление того же помещения на ту же дату и </w:t>
      </w:r>
      <w:proofErr w:type="gramStart"/>
      <w:r>
        <w:rPr>
          <w:color w:val="000000"/>
          <w:sz w:val="28"/>
          <w:szCs w:val="28"/>
        </w:rPr>
        <w:t>время,  администрации</w:t>
      </w:r>
      <w:proofErr w:type="gramEnd"/>
      <w:r>
        <w:rPr>
          <w:color w:val="000000"/>
          <w:sz w:val="28"/>
          <w:szCs w:val="28"/>
        </w:rPr>
        <w:t xml:space="preserve">  отказывает последнему депутату в предоставлении  помещения.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6. Обеспечение безопасности при проведении публичных мероприятий осуществляется в соответствии с законодательством Российской Федерации.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p w:rsidR="00F3463D" w:rsidRDefault="00F3463D" w:rsidP="00F3463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  </w:t>
      </w:r>
      <w:proofErr w:type="gramStart"/>
      <w:r>
        <w:rPr>
          <w:color w:val="000000"/>
          <w:sz w:val="28"/>
          <w:szCs w:val="28"/>
        </w:rPr>
        <w:t>Приложение  1</w:t>
      </w:r>
      <w:proofErr w:type="gramEnd"/>
    </w:p>
    <w:p w:rsidR="00F3463D" w:rsidRDefault="00F3463D" w:rsidP="00F3463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      </w:t>
      </w:r>
      <w:proofErr w:type="gramStart"/>
      <w:r>
        <w:rPr>
          <w:color w:val="000000"/>
          <w:sz w:val="28"/>
          <w:szCs w:val="28"/>
        </w:rPr>
        <w:t>к  ПОРЯДКУ</w:t>
      </w:r>
      <w:proofErr w:type="gramEnd"/>
    </w:p>
    <w:p w:rsidR="00F3463D" w:rsidRDefault="00F3463D" w:rsidP="00F3463D">
      <w:pPr>
        <w:pStyle w:val="a3"/>
        <w:shd w:val="clear" w:color="auto" w:fill="FFFFFF"/>
        <w:spacing w:before="0" w:beforeAutospacing="0" w:after="0" w:afterAutospacing="0"/>
        <w:ind w:left="5812"/>
        <w:jc w:val="right"/>
        <w:rPr>
          <w:sz w:val="28"/>
          <w:szCs w:val="28"/>
        </w:rPr>
      </w:pPr>
      <w:proofErr w:type="gramStart"/>
      <w:r>
        <w:rPr>
          <w:rStyle w:val="a5"/>
          <w:b w:val="0"/>
          <w:color w:val="000000"/>
          <w:sz w:val="28"/>
          <w:szCs w:val="28"/>
        </w:rPr>
        <w:t>предоставления  </w:t>
      </w:r>
      <w:r>
        <w:rPr>
          <w:sz w:val="28"/>
          <w:szCs w:val="28"/>
        </w:rPr>
        <w:t>помещений</w:t>
      </w:r>
      <w:proofErr w:type="gramEnd"/>
      <w:r>
        <w:rPr>
          <w:sz w:val="28"/>
          <w:szCs w:val="28"/>
        </w:rPr>
        <w:t xml:space="preserve"> предоставляемых администрацией сельского поселения Верхние Белозерки муниципального района Ставропольский Самарской</w:t>
      </w:r>
    </w:p>
    <w:p w:rsidR="00F3463D" w:rsidRDefault="00F3463D" w:rsidP="00F3463D">
      <w:pPr>
        <w:pStyle w:val="a3"/>
        <w:shd w:val="clear" w:color="auto" w:fill="FFFFFF"/>
        <w:spacing w:before="0" w:beforeAutospacing="0" w:after="0" w:afterAutospacing="0"/>
        <w:ind w:left="5812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области для </w:t>
      </w:r>
      <w:proofErr w:type="gramStart"/>
      <w:r>
        <w:rPr>
          <w:sz w:val="28"/>
          <w:szCs w:val="28"/>
        </w:rPr>
        <w:t>проведения  встреч</w:t>
      </w:r>
      <w:proofErr w:type="gramEnd"/>
      <w:r>
        <w:rPr>
          <w:sz w:val="28"/>
          <w:szCs w:val="28"/>
        </w:rPr>
        <w:t>  депутатов  с   </w:t>
      </w:r>
    </w:p>
    <w:p w:rsidR="00F3463D" w:rsidRDefault="00F3463D" w:rsidP="00F3463D">
      <w:pPr>
        <w:pStyle w:val="a3"/>
        <w:shd w:val="clear" w:color="auto" w:fill="FFFFFF"/>
        <w:spacing w:before="0" w:beforeAutospacing="0" w:after="0" w:afterAutospacing="0"/>
        <w:ind w:left="5812"/>
        <w:jc w:val="right"/>
        <w:rPr>
          <w:b/>
          <w:color w:val="000000"/>
          <w:sz w:val="28"/>
          <w:szCs w:val="28"/>
        </w:rPr>
      </w:pPr>
      <w:r>
        <w:rPr>
          <w:sz w:val="28"/>
          <w:szCs w:val="28"/>
        </w:rPr>
        <w:t>избирателями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sz w:val="27"/>
          <w:szCs w:val="27"/>
        </w:rPr>
        <w:t> 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>
        <w:rPr>
          <w:rStyle w:val="a5"/>
          <w:color w:val="000000"/>
          <w:sz w:val="28"/>
          <w:szCs w:val="28"/>
        </w:rPr>
        <w:t>Заявка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предоставление помещения 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  Прошу предоставить помещение по адресу: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__________________________________________________________________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(указать место проведения собрания)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 проведения встречи с избирателями в форме собрания, которое планируется провести_____________________________________________________________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(указать предполагаемую дату проведения собрания)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________________________________________________,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  (указать время начала проведения собрания)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продолжительностью _______________________,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   (указать продолжительность собрания, не </w:t>
      </w:r>
      <w:proofErr w:type="spellStart"/>
      <w:r>
        <w:rPr>
          <w:color w:val="000000"/>
          <w:sz w:val="28"/>
          <w:szCs w:val="28"/>
        </w:rPr>
        <w:t>более__час</w:t>
      </w:r>
      <w:proofErr w:type="spellEnd"/>
      <w:r>
        <w:rPr>
          <w:color w:val="000000"/>
          <w:sz w:val="28"/>
          <w:szCs w:val="28"/>
        </w:rPr>
        <w:t>)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Примерное число </w:t>
      </w:r>
      <w:proofErr w:type="gramStart"/>
      <w:r>
        <w:rPr>
          <w:color w:val="000000"/>
          <w:sz w:val="28"/>
          <w:szCs w:val="28"/>
        </w:rPr>
        <w:t>участников:_</w:t>
      </w:r>
      <w:proofErr w:type="gramEnd"/>
      <w:r>
        <w:rPr>
          <w:color w:val="000000"/>
          <w:sz w:val="28"/>
          <w:szCs w:val="28"/>
        </w:rPr>
        <w:t>___________________,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Ответственный за проведение </w:t>
      </w:r>
      <w:proofErr w:type="gramStart"/>
      <w:r>
        <w:rPr>
          <w:color w:val="000000"/>
          <w:sz w:val="28"/>
          <w:szCs w:val="28"/>
        </w:rPr>
        <w:t>мероприятия:_</w:t>
      </w:r>
      <w:proofErr w:type="gramEnd"/>
      <w:r>
        <w:rPr>
          <w:color w:val="000000"/>
          <w:sz w:val="28"/>
          <w:szCs w:val="28"/>
        </w:rPr>
        <w:t>______________________________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___________________________________________,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(указать Ф.И.О., статус)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Его контактный телефон______________________,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Дата подачи </w:t>
      </w:r>
      <w:proofErr w:type="gramStart"/>
      <w:r>
        <w:rPr>
          <w:color w:val="000000"/>
          <w:sz w:val="28"/>
          <w:szCs w:val="28"/>
        </w:rPr>
        <w:t>заявки:  _</w:t>
      </w:r>
      <w:proofErr w:type="gramEnd"/>
      <w:r>
        <w:rPr>
          <w:color w:val="000000"/>
          <w:sz w:val="28"/>
          <w:szCs w:val="28"/>
        </w:rPr>
        <w:t>_____________________</w:t>
      </w:r>
    </w:p>
    <w:p w:rsidR="00F3463D" w:rsidRDefault="00F3463D" w:rsidP="00F3463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Подпись депутата____________</w:t>
      </w:r>
    </w:p>
    <w:p w:rsidR="00B55A9D" w:rsidRDefault="00B55A9D"/>
    <w:sectPr w:rsidR="00B55A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63D"/>
    <w:rsid w:val="001A04AB"/>
    <w:rsid w:val="00B55A9D"/>
    <w:rsid w:val="00F3463D"/>
    <w:rsid w:val="00F63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31AB4D-BCAD-49E7-9CA7-42DE6048E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463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3463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uiPriority w:val="1"/>
    <w:qFormat/>
    <w:rsid w:val="00F3463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F346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5">
    <w:name w:val="Strong"/>
    <w:basedOn w:val="a0"/>
    <w:uiPriority w:val="22"/>
    <w:qFormat/>
    <w:rsid w:val="00F3463D"/>
    <w:rPr>
      <w:b/>
      <w:bCs/>
    </w:rPr>
  </w:style>
  <w:style w:type="character" w:styleId="a6">
    <w:name w:val="Emphasis"/>
    <w:basedOn w:val="a0"/>
    <w:uiPriority w:val="20"/>
    <w:qFormat/>
    <w:rsid w:val="00F3463D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F630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630A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827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818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cp:lastPrinted>2017-08-17T11:38:00Z</cp:lastPrinted>
  <dcterms:created xsi:type="dcterms:W3CDTF">2017-08-11T11:20:00Z</dcterms:created>
  <dcterms:modified xsi:type="dcterms:W3CDTF">2017-08-17T11:39:00Z</dcterms:modified>
</cp:coreProperties>
</file>