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2D4" w:rsidRDefault="00CC12D4" w:rsidP="008923B3">
      <w:pPr>
        <w:tabs>
          <w:tab w:val="left" w:pos="375"/>
        </w:tabs>
        <w:autoSpaceDE w:val="0"/>
        <w:spacing w:after="0"/>
        <w:rPr>
          <w:rFonts w:ascii="Times New Roman" w:hAnsi="Times New Roman" w:cs="Times New Roman"/>
        </w:rPr>
      </w:pPr>
      <w:bookmarkStart w:id="0" w:name="_GoBack"/>
      <w:bookmarkEnd w:id="0"/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  <w:noProof/>
        </w:rPr>
        <w:drawing>
          <wp:inline distT="0" distB="0" distL="0" distR="0" wp14:anchorId="7E046BB7" wp14:editId="0AA552E1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Российская Федерация</w:t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Самарская область</w:t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proofErr w:type="gramStart"/>
      <w:r w:rsidRPr="00CC12D4">
        <w:rPr>
          <w:rFonts w:ascii="Times New Roman" w:hAnsi="Times New Roman" w:cs="Times New Roman"/>
        </w:rPr>
        <w:t xml:space="preserve">АДМИНИСТРАЦИЯ СЕЛЬСКОГО ПОСЕЛЕНИЯ </w:t>
      </w:r>
      <w:r w:rsidR="00CC701D" w:rsidRPr="00CC12D4">
        <w:rPr>
          <w:rFonts w:ascii="Times New Roman" w:hAnsi="Times New Roman" w:cs="Times New Roman"/>
        </w:rPr>
        <w:t>ВЕРХНИЕ БЕЛОЗЕРКИ</w:t>
      </w:r>
      <w:proofErr w:type="gramEnd"/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CC12D4">
        <w:rPr>
          <w:rFonts w:ascii="Times New Roman" w:hAnsi="Times New Roman" w:cs="Times New Roman"/>
        </w:rPr>
        <w:t>СТАВРОПОЛЬСКИЙ</w:t>
      </w:r>
      <w:proofErr w:type="gramEnd"/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САМАРСКОЙ ОБЛАСТИ</w:t>
      </w:r>
    </w:p>
    <w:p w:rsidR="00AB362B" w:rsidRPr="00CC12D4" w:rsidRDefault="00AB362B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C12D4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AB362B" w:rsidRPr="008923B3" w:rsidRDefault="00B66D8B" w:rsidP="00AB362B">
      <w:pPr>
        <w:autoSpaceDE w:val="0"/>
        <w:spacing w:after="0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 xml:space="preserve">от  </w:t>
      </w:r>
      <w:r w:rsidR="005D37AA">
        <w:rPr>
          <w:rFonts w:ascii="Times New Roman" w:hAnsi="Times New Roman" w:cs="Times New Roman"/>
        </w:rPr>
        <w:t xml:space="preserve">25 апреля </w:t>
      </w:r>
      <w:r w:rsidR="00CC12D4" w:rsidRPr="00CC12D4">
        <w:rPr>
          <w:rFonts w:ascii="Times New Roman" w:hAnsi="Times New Roman" w:cs="Times New Roman"/>
        </w:rPr>
        <w:t>2018 г.</w:t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41497F" w:rsidRPr="00CC12D4">
        <w:rPr>
          <w:rFonts w:ascii="Times New Roman" w:hAnsi="Times New Roman" w:cs="Times New Roman"/>
        </w:rPr>
        <w:tab/>
      </w:r>
      <w:r w:rsidR="005D37AA">
        <w:rPr>
          <w:rFonts w:ascii="Times New Roman" w:hAnsi="Times New Roman" w:cs="Times New Roman"/>
        </w:rPr>
        <w:t xml:space="preserve">                      </w:t>
      </w:r>
      <w:r w:rsidRPr="00CC12D4">
        <w:rPr>
          <w:rFonts w:ascii="Times New Roman" w:hAnsi="Times New Roman" w:cs="Times New Roman"/>
        </w:rPr>
        <w:t xml:space="preserve">№ </w:t>
      </w:r>
      <w:r w:rsidR="005D37AA">
        <w:rPr>
          <w:rFonts w:ascii="Times New Roman" w:hAnsi="Times New Roman" w:cs="Times New Roman"/>
        </w:rPr>
        <w:t>11</w:t>
      </w:r>
    </w:p>
    <w:p w:rsidR="00AB362B" w:rsidRPr="00CC12D4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CC12D4">
        <w:rPr>
          <w:rFonts w:ascii="Times New Roman" w:hAnsi="Times New Roman" w:cs="Times New Roman"/>
          <w:sz w:val="26"/>
          <w:szCs w:val="26"/>
        </w:rPr>
        <w:t>«Об установлении отдельных расходных обязательств с</w:t>
      </w:r>
      <w:r w:rsidR="001840DD" w:rsidRPr="00CC12D4">
        <w:rPr>
          <w:rFonts w:ascii="Times New Roman" w:hAnsi="Times New Roman" w:cs="Times New Roman"/>
          <w:sz w:val="26"/>
          <w:szCs w:val="26"/>
        </w:rPr>
        <w:t xml:space="preserve">ельского поселения  </w:t>
      </w:r>
      <w:r w:rsidR="00CC701D" w:rsidRPr="00CC12D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840DD" w:rsidRPr="00CC12D4">
        <w:rPr>
          <w:rFonts w:ascii="Times New Roman" w:hAnsi="Times New Roman" w:cs="Times New Roman"/>
          <w:sz w:val="26"/>
          <w:szCs w:val="26"/>
        </w:rPr>
        <w:t xml:space="preserve">  мун</w:t>
      </w:r>
      <w:r w:rsidRPr="00CC12D4">
        <w:rPr>
          <w:rFonts w:ascii="Times New Roman" w:hAnsi="Times New Roman" w:cs="Times New Roman"/>
          <w:sz w:val="26"/>
          <w:szCs w:val="26"/>
        </w:rPr>
        <w:t xml:space="preserve">иципального района </w:t>
      </w:r>
      <w:proofErr w:type="gramStart"/>
      <w:r w:rsidRPr="00CC12D4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C12D4">
        <w:rPr>
          <w:rFonts w:ascii="Times New Roman" w:hAnsi="Times New Roman" w:cs="Times New Roman"/>
          <w:sz w:val="26"/>
          <w:szCs w:val="26"/>
        </w:rPr>
        <w:t xml:space="preserve"> Самарской области» </w:t>
      </w:r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C12D4">
        <w:rPr>
          <w:rFonts w:ascii="Times New Roman" w:hAnsi="Times New Roman" w:cs="Times New Roman"/>
          <w:sz w:val="24"/>
          <w:szCs w:val="24"/>
        </w:rPr>
        <w:t xml:space="preserve"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 муниципального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района 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постановляет:</w:t>
      </w:r>
    </w:p>
    <w:p w:rsidR="00AB362B" w:rsidRPr="00CC12D4" w:rsidRDefault="00AB362B" w:rsidP="00AB362B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proofErr w:type="gramStart"/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Установить, что к расходным обязательствам сельского поселения </w:t>
      </w:r>
      <w:r w:rsidR="00CC701D" w:rsidRPr="00CC12D4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12D4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CC12D4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2018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  <w:proofErr w:type="gramEnd"/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 xml:space="preserve">Установить, что расходное обязательство, возникающее в результате принятия настоящего Постановления, исполняется администрацией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за счет субсидии областного бюджета в размере </w:t>
      </w:r>
      <w:r w:rsidR="00CC12D4" w:rsidRPr="00CC12D4">
        <w:rPr>
          <w:rFonts w:ascii="Times New Roman" w:hAnsi="Times New Roman" w:cs="Times New Roman"/>
          <w:b/>
          <w:sz w:val="24"/>
          <w:szCs w:val="24"/>
        </w:rPr>
        <w:t>74</w:t>
      </w:r>
      <w:r w:rsidRPr="00CC12D4"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 w:rsidRPr="00CC12D4">
        <w:rPr>
          <w:rFonts w:ascii="Times New Roman" w:hAnsi="Times New Roman" w:cs="Times New Roman"/>
          <w:sz w:val="24"/>
          <w:szCs w:val="24"/>
        </w:rPr>
        <w:t xml:space="preserve">. в соответствии со сводной бюджетной росписью в пределах общего объема ассигнований, предусмотренного в бюджете 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соответствующий финансовый год.</w:t>
      </w:r>
      <w:proofErr w:type="gramEnd"/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в течени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финансового года и планового периода по Решениям Собрания Представителей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CC701D" w:rsidRDefault="009339D3" w:rsidP="008923B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         4. Настоящее постановление опубликовать в газете «Верхне-Белозерский Вестник»</w:t>
      </w:r>
    </w:p>
    <w:p w:rsidR="008923B3" w:rsidRPr="00CC12D4" w:rsidRDefault="008923B3" w:rsidP="008923B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C701D" w:rsidRPr="00CC12D4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CC12D4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proofErr w:type="gramEnd"/>
    </w:p>
    <w:p w:rsidR="00F9475F" w:rsidRPr="00CC12D4" w:rsidRDefault="00AB362B" w:rsidP="009339D3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CC12D4">
        <w:rPr>
          <w:rFonts w:ascii="Times New Roman" w:hAnsi="Times New Roman" w:cs="Times New Roman"/>
          <w:sz w:val="24"/>
          <w:szCs w:val="24"/>
        </w:rPr>
        <w:tab/>
      </w:r>
      <w:r w:rsidRPr="00CC12D4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AA2FAA" w:rsidRPr="00CC12D4">
        <w:rPr>
          <w:rFonts w:ascii="Times New Roman" w:hAnsi="Times New Roman" w:cs="Times New Roman"/>
          <w:sz w:val="24"/>
          <w:szCs w:val="24"/>
        </w:rPr>
        <w:t>С.А. Самойлов</w:t>
      </w:r>
    </w:p>
    <w:sectPr w:rsidR="00F9475F" w:rsidRPr="00CC12D4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1840DD"/>
    <w:rsid w:val="00246778"/>
    <w:rsid w:val="0041497F"/>
    <w:rsid w:val="005953DB"/>
    <w:rsid w:val="005D37AA"/>
    <w:rsid w:val="008923B3"/>
    <w:rsid w:val="00910508"/>
    <w:rsid w:val="009309CB"/>
    <w:rsid w:val="009339D3"/>
    <w:rsid w:val="00AA2FAA"/>
    <w:rsid w:val="00AB362B"/>
    <w:rsid w:val="00B66D8B"/>
    <w:rsid w:val="00BA137E"/>
    <w:rsid w:val="00CC12D4"/>
    <w:rsid w:val="00CC701D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2018-04-24T11:55:00Z</cp:lastPrinted>
  <dcterms:created xsi:type="dcterms:W3CDTF">2017-05-17T04:31:00Z</dcterms:created>
  <dcterms:modified xsi:type="dcterms:W3CDTF">2018-04-24T11:55:00Z</dcterms:modified>
</cp:coreProperties>
</file>