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B1C" w:rsidRPr="004C7B1C" w:rsidRDefault="004C7B1C" w:rsidP="004C7B1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4C7B1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proofErr w:type="gramStart"/>
      <w:r w:rsidRPr="004C7B1C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ВЕРХНИЕ БЕЛОЗЕРКИ</w:t>
      </w:r>
      <w:proofErr w:type="gramEnd"/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4C7B1C">
        <w:rPr>
          <w:rFonts w:ascii="Times New Roman" w:eastAsia="Calibri" w:hAnsi="Times New Roman" w:cs="Times New Roman"/>
          <w:bCs/>
          <w:lang w:eastAsia="ru-RU"/>
        </w:rPr>
        <w:t xml:space="preserve">МУНИЦИПАЛЬНОГО РАЙОНА </w:t>
      </w:r>
      <w:proofErr w:type="gramStart"/>
      <w:r w:rsidRPr="004C7B1C">
        <w:rPr>
          <w:rFonts w:ascii="Times New Roman" w:eastAsia="Calibri" w:hAnsi="Times New Roman" w:cs="Times New Roman"/>
          <w:bCs/>
          <w:lang w:eastAsia="ru-RU"/>
        </w:rPr>
        <w:t>СТАВРОПОЛЬСКИЙ</w:t>
      </w:r>
      <w:proofErr w:type="gramEnd"/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4C7B1C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7B1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</w:p>
    <w:p w:rsidR="004C7B1C" w:rsidRPr="004C7B1C" w:rsidRDefault="004C7B1C" w:rsidP="004C7B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от  31 декабря 2015 года                                                                                                      № 38</w:t>
      </w: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7B1C" w:rsidRPr="004C7B1C" w:rsidRDefault="004C7B1C" w:rsidP="004C7B1C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  от  22 декабря 2014 года  №  23   «Об утверждении муниципальной программы</w:t>
      </w:r>
    </w:p>
    <w:p w:rsidR="004C7B1C" w:rsidRPr="004C7B1C" w:rsidRDefault="004C7B1C" w:rsidP="004C7B1C">
      <w:pPr>
        <w:spacing w:after="15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 Ставропольский Самарской области  </w:t>
      </w:r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4C7B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4C7B1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                                               на 2015 – 2017 годы»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уточнением  мероприятий и объёмов финансирования муниципальной программы  « Социально- экономическое развитие сельского поселения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годы», Администрация сельского поселения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7B1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4C7B1C" w:rsidRPr="004C7B1C" w:rsidRDefault="004C7B1C" w:rsidP="004C7B1C">
      <w:pPr>
        <w:numPr>
          <w:ilvl w:val="0"/>
          <w:numId w:val="1"/>
        </w:numPr>
        <w:spacing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2015 – 2017 годы»  </w:t>
      </w:r>
      <w:proofErr w:type="gramStart"/>
      <w:r w:rsidRPr="004C7B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( </w:t>
      </w:r>
      <w:proofErr w:type="gramEnd"/>
      <w:r w:rsidRPr="004C7B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далее Программа),  утверждённую  Постановлением  Администрации  сельского поселения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22 декабря 2014 года № 23:</w:t>
      </w:r>
    </w:p>
    <w:p w:rsidR="004C7B1C" w:rsidRPr="004C7B1C" w:rsidRDefault="004C7B1C" w:rsidP="004C7B1C">
      <w:p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numPr>
          <w:ilvl w:val="1"/>
          <w:numId w:val="1"/>
        </w:numPr>
        <w:spacing w:after="15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lang w:eastAsia="ru-RU"/>
        </w:rPr>
        <w:t xml:space="preserve">  В паспорте программы  пункт Объёмы и источники финансирования»,  изложить в следующей редакции:</w:t>
      </w:r>
    </w:p>
    <w:p w:rsidR="004C7B1C" w:rsidRPr="004C7B1C" w:rsidRDefault="004C7B1C" w:rsidP="004C7B1C">
      <w:pPr>
        <w:spacing w:after="15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lang w:eastAsia="ru-RU"/>
        </w:rPr>
        <w:t>«Объёмы финансирования программы на 2015-2017 годы» в сумме</w:t>
      </w:r>
      <w:proofErr w:type="gramStart"/>
      <w:r w:rsidRPr="004C7B1C">
        <w:rPr>
          <w:rFonts w:ascii="Times New Roman" w:eastAsia="Times New Roman" w:hAnsi="Times New Roman" w:cs="Times New Roman"/>
          <w:lang w:eastAsia="ru-RU"/>
        </w:rPr>
        <w:t xml:space="preserve"> :</w:t>
      </w:r>
      <w:proofErr w:type="gramEnd"/>
    </w:p>
    <w:p w:rsidR="004C7B1C" w:rsidRPr="004C7B1C" w:rsidRDefault="004C7B1C" w:rsidP="004C7B1C">
      <w:pPr>
        <w:numPr>
          <w:ilvl w:val="0"/>
          <w:numId w:val="5"/>
        </w:numPr>
        <w:spacing w:after="0" w:line="240" w:lineRule="auto"/>
        <w:ind w:right="30"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год 7 912 540,89 руб. </w:t>
      </w:r>
    </w:p>
    <w:p w:rsidR="004C7B1C" w:rsidRPr="004C7B1C" w:rsidRDefault="004C7B1C" w:rsidP="004C7B1C">
      <w:pPr>
        <w:spacing w:after="0"/>
        <w:ind w:right="30"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2016 год 4 092 050,00 руб. </w:t>
      </w:r>
    </w:p>
    <w:p w:rsidR="004C7B1C" w:rsidRPr="004C7B1C" w:rsidRDefault="004C7B1C" w:rsidP="004C7B1C">
      <w:pPr>
        <w:tabs>
          <w:tab w:val="left" w:pos="1843"/>
        </w:tabs>
        <w:spacing w:after="15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2017 год  4 088 120,00 руб</w:t>
      </w: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.</w:t>
      </w:r>
    </w:p>
    <w:p w:rsidR="004C7B1C" w:rsidRPr="004C7B1C" w:rsidRDefault="004C7B1C" w:rsidP="004C7B1C">
      <w:pPr>
        <w:spacing w:after="0" w:line="240" w:lineRule="auto"/>
        <w:ind w:right="-1" w:firstLine="426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1.2. В паспорте подпрограммы «Деятельность органов местного самоуправления сельского поселения Верхние Белозерки муниципального района Ставропольский Самарской области на 2015-2017гг.»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Общий объем финансирования Подпрограммы составляет   5 828 507,81 рублей:</w:t>
      </w:r>
    </w:p>
    <w:p w:rsidR="004C7B1C" w:rsidRPr="004C7B1C" w:rsidRDefault="004C7B1C" w:rsidP="004C7B1C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</w:p>
    <w:p w:rsidR="004C7B1C" w:rsidRPr="004C7B1C" w:rsidRDefault="004C7B1C" w:rsidP="004C7B1C">
      <w:pPr>
        <w:spacing w:after="0" w:line="240" w:lineRule="auto"/>
        <w:ind w:right="-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– 2 010 707,81 рублей;</w:t>
      </w:r>
    </w:p>
    <w:p w:rsidR="004C7B1C" w:rsidRPr="004C7B1C" w:rsidRDefault="004C7B1C" w:rsidP="004C7B1C">
      <w:pPr>
        <w:spacing w:after="0" w:line="240" w:lineRule="auto"/>
        <w:ind w:right="-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– 1 908 900 рублей;</w:t>
      </w:r>
    </w:p>
    <w:p w:rsidR="004C7B1C" w:rsidRPr="004C7B1C" w:rsidRDefault="004C7B1C" w:rsidP="004C7B1C">
      <w:pPr>
        <w:spacing w:after="15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 – 1 908 900 рублей.</w:t>
      </w:r>
    </w:p>
    <w:p w:rsidR="004C7B1C" w:rsidRPr="004C7B1C" w:rsidRDefault="004C7B1C" w:rsidP="004C7B1C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lastRenderedPageBreak/>
        <w:t>в Разделе  4 «Мероприятия подпрограммы», в таблице №1 п.1,2,3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C7B1C" w:rsidRPr="004C7B1C" w:rsidTr="0039407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1069"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482 626,66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458 700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458 700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482 626,66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458 700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458 700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1069"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537 775,36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533 000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533 000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537 775,36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533 000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533 000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1069" w:right="-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4C7B1C" w:rsidRPr="004C7B1C" w:rsidTr="0039407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820 405,79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747 600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747 600</w:t>
            </w:r>
          </w:p>
        </w:tc>
      </w:tr>
      <w:tr w:rsidR="004C7B1C" w:rsidRPr="004C7B1C" w:rsidTr="0039407F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820 405,79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747 600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747 600</w:t>
            </w:r>
          </w:p>
        </w:tc>
      </w:tr>
    </w:tbl>
    <w:p w:rsidR="004C7B1C" w:rsidRPr="004C7B1C" w:rsidRDefault="004C7B1C" w:rsidP="004C7B1C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1.3. В паспорте  Подпрограммы №2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 Самарской области на 2015-2017 гг.»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общий объем финансирования подпрограммы составляет 676 151,23 руб.:</w:t>
      </w: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2015        год – 238 151,23 руб.</w:t>
      </w:r>
    </w:p>
    <w:p w:rsidR="004C7B1C" w:rsidRPr="004C7B1C" w:rsidRDefault="004C7B1C" w:rsidP="004C7B1C">
      <w:pPr>
        <w:numPr>
          <w:ilvl w:val="0"/>
          <w:numId w:val="5"/>
        </w:numPr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– 219 000,00 руб.</w:t>
      </w:r>
    </w:p>
    <w:p w:rsidR="004C7B1C" w:rsidRPr="004C7B1C" w:rsidRDefault="004C7B1C" w:rsidP="004C7B1C">
      <w:pPr>
        <w:numPr>
          <w:ilvl w:val="0"/>
          <w:numId w:val="5"/>
        </w:numPr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– 219 000,00 руб.</w:t>
      </w: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в Разделе  5 «Оценка эффективности последствий реализации Подпрограммы» Мероприятия подпрограммы, таблица №1 п.1 изложить в следующей редакции:</w:t>
      </w: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C7B1C" w:rsidRPr="004C7B1C" w:rsidTr="0039407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200 496,23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201 000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200 496,23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201 000</w:t>
            </w:r>
          </w:p>
        </w:tc>
      </w:tr>
    </w:tbl>
    <w:p w:rsidR="004C7B1C" w:rsidRPr="004C7B1C" w:rsidRDefault="004C7B1C" w:rsidP="004C7B1C">
      <w:p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1.4. В паспорте  Подпрограммы №3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сельского поселения Верхние Белозерки муниципального района Ставропольский Самарской области на 2015 - 2017 годы» пункт «Источники и объемы финансирования Подпрограммы» изложить в следующей редакции:</w:t>
      </w:r>
    </w:p>
    <w:p w:rsidR="004C7B1C" w:rsidRPr="004C7B1C" w:rsidRDefault="004C7B1C" w:rsidP="004C7B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Общий объем финансирования Подпрограммы составляет 189 233,02   рублей:</w:t>
      </w:r>
    </w:p>
    <w:p w:rsidR="004C7B1C" w:rsidRPr="004C7B1C" w:rsidRDefault="004C7B1C" w:rsidP="004C7B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2015 год – 96 633,02 рублей;</w:t>
      </w:r>
    </w:p>
    <w:p w:rsidR="004C7B1C" w:rsidRPr="004C7B1C" w:rsidRDefault="004C7B1C" w:rsidP="004C7B1C">
      <w:pPr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 – 46 300  рублей;</w:t>
      </w:r>
    </w:p>
    <w:p w:rsidR="004C7B1C" w:rsidRPr="004C7B1C" w:rsidRDefault="004C7B1C" w:rsidP="004C7B1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 – 46 300 рублей.</w:t>
      </w:r>
    </w:p>
    <w:p w:rsidR="004C7B1C" w:rsidRPr="004C7B1C" w:rsidRDefault="004C7B1C" w:rsidP="004C7B1C">
      <w:pPr>
        <w:spacing w:after="0" w:line="240" w:lineRule="auto"/>
        <w:ind w:left="138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/>
        <w:ind w:firstLine="567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в Разделе  2 «Цели, задачи Подпрограммы, сроки и механизмы ее реализации и характеристика основных мероприятий подпрограммы Мероприятия подпрограммы, в таблице №1 п.1,2 изложить в следующей редакции:</w:t>
      </w:r>
    </w:p>
    <w:p w:rsidR="004C7B1C" w:rsidRPr="004C7B1C" w:rsidRDefault="004C7B1C" w:rsidP="004C7B1C">
      <w:pPr>
        <w:spacing w:after="0"/>
        <w:ind w:firstLine="567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4C7B1C" w:rsidRPr="004C7B1C" w:rsidTr="0039407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Расходы</w:t>
            </w:r>
            <w:proofErr w:type="gramEnd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4C7B1C" w:rsidRPr="004C7B1C" w:rsidTr="0039407F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46 500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80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46 500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4C7B1C" w:rsidRPr="004C7B1C" w:rsidTr="0039407F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50 133,02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46 300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46 300</w:t>
            </w:r>
          </w:p>
        </w:tc>
      </w:tr>
      <w:tr w:rsidR="004C7B1C" w:rsidRPr="004C7B1C" w:rsidTr="0039407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50 133,02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46 300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            46 300</w:t>
            </w:r>
          </w:p>
        </w:tc>
      </w:tr>
    </w:tbl>
    <w:p w:rsidR="004C7B1C" w:rsidRPr="004C7B1C" w:rsidRDefault="004C7B1C" w:rsidP="004C7B1C">
      <w:p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numPr>
          <w:ilvl w:val="1"/>
          <w:numId w:val="2"/>
        </w:numPr>
        <w:spacing w:after="0" w:line="240" w:lineRule="auto"/>
        <w:ind w:left="-142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В паспорте подпрограммы №4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«Модернизация и развитие автомобильных дорог общего пользования местного значения в сельском поселении Верхние Белозерки муниципального района </w:t>
      </w:r>
      <w:proofErr w:type="gramStart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 объемы и источники финансирования Подпрограммы изложить в следующей редакции: 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left="-142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выполнения мероприятий Программы необходимо 2 099 814,83 руб., в том числе и по годам:                                                                                 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left="-142" w:firstLine="56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2015год -  696 814,83 рублей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left="-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- 761 000  рублей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left="-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 – 642 000 рублей.</w:t>
      </w:r>
    </w:p>
    <w:p w:rsidR="004C7B1C" w:rsidRPr="004C7B1C" w:rsidRDefault="004C7B1C" w:rsidP="004C7B1C">
      <w:pPr>
        <w:autoSpaceDE w:val="0"/>
        <w:autoSpaceDN w:val="0"/>
        <w:adjustRightInd w:val="0"/>
        <w:spacing w:after="0" w:line="240" w:lineRule="auto"/>
        <w:ind w:left="-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в Разделе  5 «Мероприятия подпрограммы», таблица №1 п.2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3369"/>
        <w:gridCol w:w="1416"/>
        <w:gridCol w:w="1420"/>
        <w:gridCol w:w="1137"/>
      </w:tblGrid>
      <w:tr w:rsidR="004C7B1C" w:rsidRPr="004C7B1C" w:rsidTr="0039407F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4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4C7B1C" w:rsidRPr="004C7B1C" w:rsidTr="0039407F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696 814,83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761 000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642 000</w:t>
            </w:r>
          </w:p>
        </w:tc>
      </w:tr>
      <w:tr w:rsidR="004C7B1C" w:rsidRPr="004C7B1C" w:rsidTr="0039407F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696 814,83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761 000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642 000</w:t>
            </w:r>
          </w:p>
        </w:tc>
      </w:tr>
    </w:tbl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lastRenderedPageBreak/>
        <w:t xml:space="preserve">1.6. В паспорте  Подпрограммы №5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«Содержание и обслуживание муниципального имущества сельского поселения Верхние Белозерки муниципального района Ставропольский Самарской области на 2015 - 2017 годы» общий объем финансирования подпрограммы составляет 340 061,50 руб.:</w:t>
      </w:r>
    </w:p>
    <w:p w:rsidR="004C7B1C" w:rsidRPr="004C7B1C" w:rsidRDefault="004C7B1C" w:rsidP="004C7B1C">
      <w:pPr>
        <w:spacing w:after="0" w:line="240" w:lineRule="auto"/>
        <w:ind w:left="-142" w:firstLine="56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numPr>
          <w:ilvl w:val="0"/>
          <w:numId w:val="14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– 98 661,50 руб.</w:t>
      </w:r>
    </w:p>
    <w:p w:rsidR="004C7B1C" w:rsidRPr="004C7B1C" w:rsidRDefault="004C7B1C" w:rsidP="004C7B1C">
      <w:pPr>
        <w:numPr>
          <w:ilvl w:val="0"/>
          <w:numId w:val="14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– 120 700,00 руб.</w:t>
      </w:r>
    </w:p>
    <w:p w:rsidR="004C7B1C" w:rsidRPr="004C7B1C" w:rsidRDefault="004C7B1C" w:rsidP="004C7B1C">
      <w:pPr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2017         год – 120 700,00 руб.</w:t>
      </w: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в Разделе  2 «Цели, задачи, сроки и источники финансирования Подпрограммы Мероприятия подпрограммы, в таблице №1 п.1 изложить в следующей редакции:</w:t>
      </w:r>
    </w:p>
    <w:tbl>
      <w:tblPr>
        <w:tblW w:w="10326" w:type="dxa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2835"/>
        <w:gridCol w:w="1417"/>
        <w:gridCol w:w="1418"/>
        <w:gridCol w:w="1536"/>
      </w:tblGrid>
      <w:tr w:rsidR="004C7B1C" w:rsidRPr="004C7B1C" w:rsidTr="0039407F">
        <w:trPr>
          <w:cantSplit/>
          <w:trHeight w:val="240"/>
        </w:trPr>
        <w:tc>
          <w:tcPr>
            <w:tcW w:w="31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31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7B1C" w:rsidRPr="004C7B1C" w:rsidRDefault="004C7B1C" w:rsidP="004C7B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7B1C" w:rsidRPr="004C7B1C" w:rsidRDefault="004C7B1C" w:rsidP="004C7B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32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4C7B1C" w:rsidRPr="004C7B1C" w:rsidTr="0039407F">
        <w:trPr>
          <w:cantSplit/>
          <w:trHeight w:val="474"/>
        </w:trPr>
        <w:tc>
          <w:tcPr>
            <w:tcW w:w="312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Оплату коммунальных услуг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98 661,50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120 700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120 700</w:t>
            </w:r>
          </w:p>
        </w:tc>
      </w:tr>
      <w:tr w:rsidR="004C7B1C" w:rsidRPr="004C7B1C" w:rsidTr="0039407F">
        <w:trPr>
          <w:cantSplit/>
          <w:trHeight w:val="410"/>
        </w:trPr>
        <w:tc>
          <w:tcPr>
            <w:tcW w:w="31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C7B1C" w:rsidRPr="004C7B1C" w:rsidRDefault="004C7B1C" w:rsidP="004C7B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18"/>
        </w:trPr>
        <w:tc>
          <w:tcPr>
            <w:tcW w:w="31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7B1C" w:rsidRPr="004C7B1C" w:rsidRDefault="004C7B1C" w:rsidP="004C7B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18"/>
        </w:trPr>
        <w:tc>
          <w:tcPr>
            <w:tcW w:w="595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98 661,50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120 700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120 700</w:t>
            </w:r>
          </w:p>
        </w:tc>
      </w:tr>
    </w:tbl>
    <w:p w:rsidR="004C7B1C" w:rsidRPr="004C7B1C" w:rsidRDefault="004C7B1C" w:rsidP="004C7B1C">
      <w:pPr>
        <w:spacing w:after="0" w:line="240" w:lineRule="auto"/>
        <w:ind w:left="-142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left="-142" w:firstLine="56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1.7. В паспорте подпрограммы «Благоустройство территории сельского поселения Верхние Белозерки муниципального района Ставропольский Самарской области на 2015-2017гг.» 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пункт  «Источники и объемы финансирования подпрограммы изложить в следующей редакции»:</w:t>
      </w:r>
      <w:r w:rsidRPr="004C7B1C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4C7B1C" w:rsidRPr="004C7B1C" w:rsidRDefault="004C7B1C" w:rsidP="004C7B1C">
      <w:pPr>
        <w:spacing w:after="0" w:line="240" w:lineRule="auto"/>
        <w:ind w:left="-142" w:firstLine="56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мероприятий </w:t>
      </w:r>
      <w:proofErr w:type="gramStart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</w:t>
      </w:r>
      <w:proofErr w:type="gramEnd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 за счет денежных средств федерального, областного и бюджета сельского поселения </w:t>
      </w:r>
      <w:r w:rsidRPr="004C7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Верхние Белозерки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 «Общий объем финансирования Подпрограммы составляет 4 349 924,35 руб., в том числе:</w:t>
      </w:r>
    </w:p>
    <w:p w:rsidR="004C7B1C" w:rsidRPr="004C7B1C" w:rsidRDefault="004C7B1C" w:rsidP="004C7B1C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– 3 045 924,35 руб.</w:t>
      </w:r>
    </w:p>
    <w:p w:rsidR="004C7B1C" w:rsidRPr="004C7B1C" w:rsidRDefault="004C7B1C" w:rsidP="004C7B1C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– 652 000 руб.</w:t>
      </w:r>
    </w:p>
    <w:p w:rsidR="004C7B1C" w:rsidRPr="004C7B1C" w:rsidRDefault="004C7B1C" w:rsidP="004C7B1C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 – 652 000 руб.</w:t>
      </w:r>
    </w:p>
    <w:p w:rsidR="004C7B1C" w:rsidRPr="004C7B1C" w:rsidRDefault="004C7B1C" w:rsidP="004C7B1C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150" w:line="240" w:lineRule="auto"/>
        <w:ind w:left="142" w:firstLine="566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В подпрограмме №7 </w:t>
      </w:r>
      <w:r w:rsidRPr="004C7B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</w:t>
      </w: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Благоустройство территории сельского поселения Верхние Белозерки муниципального района </w:t>
      </w:r>
      <w:proofErr w:type="gramStart"/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Ставропольский</w:t>
      </w:r>
      <w:proofErr w:type="gramEnd"/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 Самарской области на 2015-2017гг»</w:t>
      </w: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в Разделе  5 «Мероприятия подпрограммы», в таблице №1 п.1,5,6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6"/>
        <w:gridCol w:w="3374"/>
        <w:gridCol w:w="1415"/>
        <w:gridCol w:w="1419"/>
        <w:gridCol w:w="1137"/>
      </w:tblGrid>
      <w:tr w:rsidR="004C7B1C" w:rsidRPr="004C7B1C" w:rsidTr="0039407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64 144,33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362 000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362 000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64 144,33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362 000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927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5.Благоустройство сельского поселения</w:t>
            </w:r>
          </w:p>
          <w:p w:rsidR="004C7B1C" w:rsidRPr="004C7B1C" w:rsidRDefault="004C7B1C" w:rsidP="004C7B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526 803,73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290 000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290 000</w:t>
            </w:r>
          </w:p>
        </w:tc>
      </w:tr>
      <w:tr w:rsidR="004C7B1C" w:rsidRPr="004C7B1C" w:rsidTr="0039407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526 803,73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290 000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000</w:t>
            </w:r>
          </w:p>
        </w:tc>
      </w:tr>
      <w:tr w:rsidR="004C7B1C" w:rsidRPr="004C7B1C" w:rsidTr="0039407F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6.Благоустройство сельского поселения за счет стимулирующих субсидий</w:t>
            </w:r>
          </w:p>
        </w:tc>
      </w:tr>
      <w:tr w:rsidR="004C7B1C" w:rsidRPr="004C7B1C" w:rsidTr="0039407F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1 559 500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1 559 500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C7B1C" w:rsidRPr="004C7B1C" w:rsidRDefault="004C7B1C" w:rsidP="004C7B1C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150" w:line="240" w:lineRule="auto"/>
        <w:ind w:left="-567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ind w:firstLine="709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4C7B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подпрограммы №9 «Развитие физической культуры, спорта и молодежной политики на территории сельского поселения Верхние Белозерки муниципального района </w:t>
      </w:r>
      <w:proofErr w:type="gramStart"/>
      <w:r w:rsidRPr="004C7B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4C7B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Самарской области на 2015 - 2017 годы» источники и объемы финансирования подпрограммы изложить в следующей редакции:</w:t>
      </w:r>
    </w:p>
    <w:p w:rsidR="004C7B1C" w:rsidRPr="004C7B1C" w:rsidRDefault="004C7B1C" w:rsidP="004C7B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Общий объем финансирования Подпрограммы составляет 621 638,57 рублей:</w:t>
      </w:r>
    </w:p>
    <w:p w:rsidR="004C7B1C" w:rsidRPr="004C7B1C" w:rsidRDefault="004C7B1C" w:rsidP="004C7B1C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– 222 654,03 руб.;</w:t>
      </w:r>
    </w:p>
    <w:p w:rsidR="004C7B1C" w:rsidRPr="004C7B1C" w:rsidRDefault="004C7B1C" w:rsidP="004C7B1C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– 199 400,00 руб.;</w:t>
      </w:r>
    </w:p>
    <w:p w:rsidR="004C7B1C" w:rsidRPr="004C7B1C" w:rsidRDefault="004C7B1C" w:rsidP="004C7B1C">
      <w:pPr>
        <w:autoSpaceDE w:val="0"/>
        <w:autoSpaceDN w:val="0"/>
        <w:adjustRightInd w:val="0"/>
        <w:spacing w:after="0"/>
        <w:ind w:left="709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4C7B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2017 год – 199 400,00 руб.</w:t>
      </w:r>
    </w:p>
    <w:p w:rsidR="004C7B1C" w:rsidRPr="004C7B1C" w:rsidRDefault="004C7B1C" w:rsidP="004C7B1C">
      <w:pPr>
        <w:autoSpaceDE w:val="0"/>
        <w:autoSpaceDN w:val="0"/>
        <w:adjustRightInd w:val="0"/>
        <w:spacing w:after="0"/>
        <w:ind w:left="709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</w:p>
    <w:p w:rsidR="004C7B1C" w:rsidRPr="004C7B1C" w:rsidRDefault="004C7B1C" w:rsidP="004C7B1C">
      <w:pPr>
        <w:autoSpaceDE w:val="0"/>
        <w:autoSpaceDN w:val="0"/>
        <w:adjustRightInd w:val="0"/>
        <w:spacing w:after="0"/>
        <w:ind w:firstLine="709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4C7B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В разделе 2 «Цели и задачи подпрограммы развития» Мероприятия подпрограммы, в таблице 1 п.1,3 изложить в следующей редакции:</w:t>
      </w:r>
    </w:p>
    <w:p w:rsidR="004C7B1C" w:rsidRPr="004C7B1C" w:rsidRDefault="004C7B1C" w:rsidP="004C7B1C">
      <w:pPr>
        <w:autoSpaceDE w:val="0"/>
        <w:autoSpaceDN w:val="0"/>
        <w:adjustRightInd w:val="0"/>
        <w:spacing w:after="0"/>
        <w:ind w:firstLine="709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4C7B1C" w:rsidRPr="004C7B1C" w:rsidTr="0039407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4C7B1C" w:rsidRPr="004C7B1C" w:rsidTr="0039407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4C7B1C" w:rsidRPr="004C7B1C" w:rsidTr="0039407F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4C7B1C" w:rsidRPr="004C7B1C" w:rsidTr="0039407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100 159,46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</w:tr>
      <w:tr w:rsidR="004C7B1C" w:rsidRPr="004C7B1C" w:rsidTr="0039407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100 159,46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700</w:t>
            </w:r>
          </w:p>
        </w:tc>
      </w:tr>
      <w:tr w:rsidR="004C7B1C" w:rsidRPr="004C7B1C" w:rsidTr="0039407F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  <w:r w:rsidRPr="004C7B1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4C7B1C" w:rsidRPr="004C7B1C" w:rsidTr="0039407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 инструктора по физкультуре и спорту</w:t>
            </w:r>
          </w:p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122 494,57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</w:tr>
      <w:tr w:rsidR="004C7B1C" w:rsidRPr="004C7B1C" w:rsidTr="0039407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tabs>
                <w:tab w:val="left" w:pos="1155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ab/>
            </w:r>
          </w:p>
        </w:tc>
      </w:tr>
      <w:tr w:rsidR="004C7B1C" w:rsidRPr="004C7B1C" w:rsidTr="0039407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C7B1C" w:rsidRPr="004C7B1C" w:rsidTr="0039407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122 494,57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B1C" w:rsidRPr="004C7B1C" w:rsidRDefault="004C7B1C" w:rsidP="004C7B1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C7B1C">
              <w:rPr>
                <w:rFonts w:ascii="Times New Roman" w:eastAsia="Times New Roman" w:hAnsi="Times New Roman" w:cs="Times New Roman"/>
                <w:lang w:eastAsia="ru-RU"/>
              </w:rPr>
              <w:t>99 700</w:t>
            </w:r>
          </w:p>
        </w:tc>
      </w:tr>
    </w:tbl>
    <w:p w:rsidR="004C7B1C" w:rsidRPr="004C7B1C" w:rsidRDefault="004C7B1C" w:rsidP="004C7B1C">
      <w:pPr>
        <w:tabs>
          <w:tab w:val="left" w:pos="1069"/>
        </w:tabs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numPr>
          <w:ilvl w:val="0"/>
          <w:numId w:val="4"/>
        </w:num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proofErr w:type="gramStart"/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Контроль за</w:t>
      </w:r>
      <w:proofErr w:type="gramEnd"/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 выполнением настоящего Постановления оставляю за собой.</w:t>
      </w:r>
    </w:p>
    <w:p w:rsidR="004C7B1C" w:rsidRPr="004C7B1C" w:rsidRDefault="004C7B1C" w:rsidP="004C7B1C">
      <w:pPr>
        <w:numPr>
          <w:ilvl w:val="0"/>
          <w:numId w:val="4"/>
        </w:num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</w:pPr>
      <w:r w:rsidRPr="004C7B1C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Опубликовать настоящее Постановление в газете «Ставрополь-на-Волге».</w:t>
      </w:r>
    </w:p>
    <w:p w:rsidR="004C7B1C" w:rsidRPr="004C7B1C" w:rsidRDefault="004C7B1C" w:rsidP="004C7B1C">
      <w:pPr>
        <w:spacing w:after="0" w:line="240" w:lineRule="auto"/>
        <w:ind w:left="142"/>
        <w:jc w:val="both"/>
        <w:textAlignment w:val="baseline"/>
        <w:rPr>
          <w:rFonts w:ascii="Times New Roman" w:eastAsia="Times New Roman" w:hAnsi="Times New Roman" w:cs="Times New Roman"/>
          <w:bCs/>
          <w:color w:val="FFFFFF"/>
          <w:bdr w:val="none" w:sz="0" w:space="0" w:color="auto" w:frame="1"/>
          <w:lang w:eastAsia="ru-RU"/>
        </w:rPr>
      </w:pP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B1C" w:rsidRPr="004C7B1C" w:rsidRDefault="004C7B1C" w:rsidP="004C7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Верхние  Белозерки                                       Д.С. </w:t>
      </w:r>
      <w:proofErr w:type="spellStart"/>
      <w:r w:rsidRPr="004C7B1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Лепилин</w:t>
      </w:r>
      <w:proofErr w:type="spellEnd"/>
      <w:proofErr w:type="gramEnd"/>
    </w:p>
    <w:p w:rsidR="008B6311" w:rsidRDefault="008B6311">
      <w:bookmarkStart w:id="0" w:name="_GoBack"/>
      <w:bookmarkEnd w:id="0"/>
    </w:p>
    <w:sectPr w:rsidR="008B6311" w:rsidSect="005960F6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567A1"/>
    <w:multiLevelType w:val="hybridMultilevel"/>
    <w:tmpl w:val="8BC2279C"/>
    <w:lvl w:ilvl="0" w:tplc="69D82004">
      <w:start w:val="290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FA15819"/>
    <w:multiLevelType w:val="hybridMultilevel"/>
    <w:tmpl w:val="B8E2244E"/>
    <w:lvl w:ilvl="0" w:tplc="53F0846C">
      <w:start w:val="2016"/>
      <w:numFmt w:val="decimal"/>
      <w:lvlText w:val="%1"/>
      <w:lvlJc w:val="left"/>
      <w:pPr>
        <w:ind w:left="1047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73A4B61"/>
    <w:multiLevelType w:val="hybridMultilevel"/>
    <w:tmpl w:val="0CCA2790"/>
    <w:lvl w:ilvl="0" w:tplc="64CC79AA">
      <w:start w:val="2015"/>
      <w:numFmt w:val="decimal"/>
      <w:lvlText w:val="%1"/>
      <w:lvlJc w:val="left"/>
      <w:pPr>
        <w:ind w:left="906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70F218D"/>
    <w:multiLevelType w:val="hybridMultilevel"/>
    <w:tmpl w:val="30188F86"/>
    <w:lvl w:ilvl="0" w:tplc="DB8E7022">
      <w:start w:val="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1B6199"/>
    <w:multiLevelType w:val="hybridMultilevel"/>
    <w:tmpl w:val="89BC99DC"/>
    <w:lvl w:ilvl="0" w:tplc="E14CAC40">
      <w:start w:val="3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36194C"/>
    <w:multiLevelType w:val="hybridMultilevel"/>
    <w:tmpl w:val="956E47F6"/>
    <w:lvl w:ilvl="0" w:tplc="C84A4F7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43028F2"/>
    <w:multiLevelType w:val="multilevel"/>
    <w:tmpl w:val="4EE874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7A752DE8"/>
    <w:multiLevelType w:val="hybridMultilevel"/>
    <w:tmpl w:val="B3EE5664"/>
    <w:lvl w:ilvl="0" w:tplc="73A4ECD2">
      <w:start w:val="2015"/>
      <w:numFmt w:val="decimal"/>
      <w:lvlText w:val="%1"/>
      <w:lvlJc w:val="left"/>
      <w:pPr>
        <w:ind w:left="1386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6" w:hanging="360"/>
      </w:pPr>
    </w:lvl>
    <w:lvl w:ilvl="2" w:tplc="0419001B" w:tentative="1">
      <w:start w:val="1"/>
      <w:numFmt w:val="lowerRoman"/>
      <w:lvlText w:val="%3."/>
      <w:lvlJc w:val="right"/>
      <w:pPr>
        <w:ind w:left="2706" w:hanging="180"/>
      </w:pPr>
    </w:lvl>
    <w:lvl w:ilvl="3" w:tplc="0419000F" w:tentative="1">
      <w:start w:val="1"/>
      <w:numFmt w:val="decimal"/>
      <w:lvlText w:val="%4."/>
      <w:lvlJc w:val="left"/>
      <w:pPr>
        <w:ind w:left="3426" w:hanging="360"/>
      </w:pPr>
    </w:lvl>
    <w:lvl w:ilvl="4" w:tplc="04190019" w:tentative="1">
      <w:start w:val="1"/>
      <w:numFmt w:val="lowerLetter"/>
      <w:lvlText w:val="%5."/>
      <w:lvlJc w:val="left"/>
      <w:pPr>
        <w:ind w:left="4146" w:hanging="360"/>
      </w:pPr>
    </w:lvl>
    <w:lvl w:ilvl="5" w:tplc="0419001B" w:tentative="1">
      <w:start w:val="1"/>
      <w:numFmt w:val="lowerRoman"/>
      <w:lvlText w:val="%6."/>
      <w:lvlJc w:val="right"/>
      <w:pPr>
        <w:ind w:left="4866" w:hanging="180"/>
      </w:pPr>
    </w:lvl>
    <w:lvl w:ilvl="6" w:tplc="0419000F" w:tentative="1">
      <w:start w:val="1"/>
      <w:numFmt w:val="decimal"/>
      <w:lvlText w:val="%7."/>
      <w:lvlJc w:val="left"/>
      <w:pPr>
        <w:ind w:left="5586" w:hanging="360"/>
      </w:pPr>
    </w:lvl>
    <w:lvl w:ilvl="7" w:tplc="04190019" w:tentative="1">
      <w:start w:val="1"/>
      <w:numFmt w:val="lowerLetter"/>
      <w:lvlText w:val="%8."/>
      <w:lvlJc w:val="left"/>
      <w:pPr>
        <w:ind w:left="6306" w:hanging="360"/>
      </w:pPr>
    </w:lvl>
    <w:lvl w:ilvl="8" w:tplc="0419001B" w:tentative="1">
      <w:start w:val="1"/>
      <w:numFmt w:val="lowerRoman"/>
      <w:lvlText w:val="%9."/>
      <w:lvlJc w:val="right"/>
      <w:pPr>
        <w:ind w:left="7026" w:hanging="180"/>
      </w:pPr>
    </w:lvl>
  </w:abstractNum>
  <w:abstractNum w:abstractNumId="13">
    <w:nsid w:val="7F9B2EB5"/>
    <w:multiLevelType w:val="multilevel"/>
    <w:tmpl w:val="58D65FC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11"/>
  </w:num>
  <w:num w:numId="2">
    <w:abstractNumId w:val="13"/>
  </w:num>
  <w:num w:numId="3">
    <w:abstractNumId w:val="10"/>
  </w:num>
  <w:num w:numId="4">
    <w:abstractNumId w:val="5"/>
  </w:num>
  <w:num w:numId="5">
    <w:abstractNumId w:val="12"/>
  </w:num>
  <w:num w:numId="6">
    <w:abstractNumId w:val="7"/>
  </w:num>
  <w:num w:numId="7">
    <w:abstractNumId w:val="6"/>
  </w:num>
  <w:num w:numId="8">
    <w:abstractNumId w:val="9"/>
  </w:num>
  <w:num w:numId="9">
    <w:abstractNumId w:val="8"/>
  </w:num>
  <w:num w:numId="10">
    <w:abstractNumId w:val="3"/>
  </w:num>
  <w:num w:numId="11">
    <w:abstractNumId w:val="4"/>
  </w:num>
  <w:num w:numId="12">
    <w:abstractNumId w:val="0"/>
  </w:num>
  <w:num w:numId="13">
    <w:abstractNumId w:val="1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924"/>
    <w:rsid w:val="004C7B1C"/>
    <w:rsid w:val="008B6311"/>
    <w:rsid w:val="00C34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7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7B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7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7B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1537</Words>
  <Characters>8764</Characters>
  <Application>Microsoft Office Word</Application>
  <DocSecurity>0</DocSecurity>
  <Lines>73</Lines>
  <Paragraphs>20</Paragraphs>
  <ScaleCrop>false</ScaleCrop>
  <Company/>
  <LinksUpToDate>false</LinksUpToDate>
  <CharactersWithSpaces>10281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2016-01-29T08:28:00Z</dcterms:created>
  <dcterms:modified xsi:type="dcterms:W3CDTF">2016-01-29T08:29:00Z</dcterms:modified>
</cp:coreProperties>
</file>