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F" w:rsidRPr="0088086D" w:rsidRDefault="0001668F" w:rsidP="0001668F">
      <w:pPr>
        <w:spacing w:after="200"/>
        <w:contextualSpacing/>
        <w:rPr>
          <w:rFonts w:ascii="Calibri" w:hAnsi="Calibri" w:cs="Calibri"/>
          <w:noProof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w:t xml:space="preserve">       </w:t>
      </w:r>
      <w:r w:rsidRPr="006D5D88">
        <w:rPr>
          <w:rFonts w:ascii="Calibri" w:hAnsi="Calibri" w:cs="Calibri"/>
          <w:b/>
          <w:noProof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30300" cy="93154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8F" w:rsidRPr="0088086D" w:rsidRDefault="0001668F" w:rsidP="0001668F">
      <w:pPr>
        <w:jc w:val="center"/>
      </w:pPr>
      <w:r w:rsidRPr="0088086D">
        <w:t>Российская Федерация</w:t>
      </w:r>
    </w:p>
    <w:p w:rsidR="0001668F" w:rsidRPr="0088086D" w:rsidRDefault="0001668F" w:rsidP="0001668F">
      <w:pPr>
        <w:jc w:val="center"/>
      </w:pPr>
      <w:r w:rsidRPr="0088086D">
        <w:t>Самарская область</w:t>
      </w:r>
    </w:p>
    <w:p w:rsidR="0001668F" w:rsidRPr="0088086D" w:rsidRDefault="0001668F" w:rsidP="0001668F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</w:rPr>
      </w:pPr>
      <w:r w:rsidRPr="0088086D">
        <w:rPr>
          <w:b/>
          <w:bCs/>
        </w:rPr>
        <w:t xml:space="preserve"> АДМИНИСТРАЦИЯ СЕЛЬСКОГО ПОСЕЛЕНИЯ </w:t>
      </w:r>
      <w:r>
        <w:rPr>
          <w:b/>
          <w:bCs/>
        </w:rPr>
        <w:t>ВЕРХНИЕ БЕЛОЗЕРКИ</w:t>
      </w:r>
    </w:p>
    <w:p w:rsidR="0001668F" w:rsidRPr="0088086D" w:rsidRDefault="0001668F" w:rsidP="0001668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88086D">
        <w:rPr>
          <w:b/>
          <w:bCs/>
        </w:rPr>
        <w:t>МУНИЦИПАЛЬНОГО РАЙОНА СТАВРОПОЛЬСКИЙ</w:t>
      </w:r>
    </w:p>
    <w:p w:rsidR="0001668F" w:rsidRPr="0088086D" w:rsidRDefault="0001668F" w:rsidP="0001668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086D">
        <w:rPr>
          <w:b/>
          <w:bCs/>
        </w:rPr>
        <w:t>САМАРСКОЙ ОБЛАСТИ</w:t>
      </w:r>
    </w:p>
    <w:p w:rsidR="00A77C1F" w:rsidRPr="00FA0AD6" w:rsidRDefault="00A77C1F" w:rsidP="00885C96">
      <w:pPr>
        <w:jc w:val="center"/>
        <w:rPr>
          <w:b/>
          <w:bCs/>
          <w:caps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  <w:r w:rsidR="0001668F">
        <w:rPr>
          <w:b/>
          <w:sz w:val="28"/>
          <w:szCs w:val="28"/>
        </w:rPr>
        <w:t xml:space="preserve">   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  <w:u w:val="single"/>
        </w:rPr>
      </w:pPr>
      <w:r w:rsidRPr="00FA0AD6">
        <w:rPr>
          <w:b/>
          <w:sz w:val="28"/>
          <w:szCs w:val="28"/>
        </w:rPr>
        <w:t xml:space="preserve">от </w:t>
      </w:r>
      <w:r w:rsidR="00511363">
        <w:rPr>
          <w:b/>
          <w:sz w:val="28"/>
          <w:szCs w:val="28"/>
        </w:rPr>
        <w:t>19 ноября 2019г.</w:t>
      </w:r>
      <w:r w:rsidRPr="00FA0AD6">
        <w:rPr>
          <w:b/>
          <w:sz w:val="28"/>
          <w:szCs w:val="28"/>
        </w:rPr>
        <w:t xml:space="preserve"> </w:t>
      </w:r>
      <w:r w:rsidR="00511363">
        <w:rPr>
          <w:b/>
          <w:sz w:val="28"/>
          <w:szCs w:val="28"/>
        </w:rPr>
        <w:t xml:space="preserve">                                                                                       </w:t>
      </w:r>
      <w:r w:rsidRPr="00FA0AD6">
        <w:rPr>
          <w:b/>
          <w:sz w:val="28"/>
          <w:szCs w:val="28"/>
        </w:rPr>
        <w:t xml:space="preserve">№ </w:t>
      </w:r>
      <w:r w:rsidR="00511363">
        <w:rPr>
          <w:sz w:val="28"/>
          <w:szCs w:val="28"/>
        </w:rPr>
        <w:t>60</w:t>
      </w:r>
    </w:p>
    <w:p w:rsidR="00885C96" w:rsidRDefault="00885C96" w:rsidP="00885C96">
      <w:pPr>
        <w:jc w:val="center"/>
        <w:rPr>
          <w:b/>
          <w:sz w:val="28"/>
          <w:szCs w:val="28"/>
        </w:rPr>
      </w:pPr>
    </w:p>
    <w:p w:rsidR="00FA0AD6" w:rsidRPr="00FA0AD6" w:rsidRDefault="00FA0AD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1B4330">
        <w:rPr>
          <w:b/>
          <w:bCs/>
          <w:sz w:val="28"/>
          <w:szCs w:val="28"/>
        </w:rPr>
        <w:t>Верхние Белозерки</w:t>
      </w:r>
      <w:r w:rsidR="00C940D9" w:rsidRPr="0036584E">
        <w:rPr>
          <w:b/>
          <w:sz w:val="28"/>
          <w:szCs w:val="28"/>
        </w:rPr>
        <w:t xml:space="preserve"> муниципального района Ставропольский</w:t>
      </w:r>
      <w:r w:rsidR="00C940D9" w:rsidRPr="00093B7F">
        <w:rPr>
          <w:b/>
          <w:sz w:val="28"/>
          <w:szCs w:val="28"/>
        </w:rPr>
        <w:t xml:space="preserve"> </w:t>
      </w:r>
      <w:r w:rsidRPr="00FA0AD6">
        <w:rPr>
          <w:b/>
          <w:sz w:val="28"/>
          <w:szCs w:val="28"/>
        </w:rPr>
        <w:t xml:space="preserve">Самарской области и направлении его в Собрание представителей сельского </w:t>
      </w:r>
      <w:r w:rsidR="001B4330" w:rsidRPr="00FA0AD6">
        <w:rPr>
          <w:b/>
          <w:sz w:val="28"/>
          <w:szCs w:val="28"/>
        </w:rPr>
        <w:t xml:space="preserve">поселения </w:t>
      </w:r>
      <w:r w:rsidR="001B4330">
        <w:rPr>
          <w:b/>
          <w:bCs/>
          <w:sz w:val="28"/>
          <w:szCs w:val="28"/>
        </w:rPr>
        <w:t>Верхние Белозерки</w:t>
      </w:r>
      <w:r w:rsidR="001B4330" w:rsidRPr="0036584E">
        <w:rPr>
          <w:b/>
          <w:sz w:val="28"/>
          <w:szCs w:val="28"/>
        </w:rPr>
        <w:t xml:space="preserve"> </w:t>
      </w:r>
      <w:r w:rsidR="00C940D9" w:rsidRPr="0036584E">
        <w:rPr>
          <w:b/>
          <w:sz w:val="28"/>
          <w:szCs w:val="28"/>
        </w:rPr>
        <w:t>муниципального района Ставропольский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051E62">
        <w:rPr>
          <w:noProof/>
          <w:sz w:val="28"/>
          <w:szCs w:val="28"/>
        </w:rPr>
        <w:t>1</w:t>
      </w:r>
      <w:r w:rsidR="00D5615F">
        <w:rPr>
          <w:noProof/>
          <w:sz w:val="28"/>
          <w:szCs w:val="28"/>
        </w:rPr>
        <w:t>2</w:t>
      </w:r>
      <w:r w:rsidR="00051E62">
        <w:rPr>
          <w:noProof/>
          <w:sz w:val="28"/>
          <w:szCs w:val="28"/>
        </w:rPr>
        <w:t>.11</w:t>
      </w:r>
      <w:r w:rsidR="00FA0AD6">
        <w:rPr>
          <w:noProof/>
          <w:sz w:val="28"/>
          <w:szCs w:val="28"/>
        </w:rPr>
        <w:t>.2019</w:t>
      </w:r>
      <w:r w:rsidRPr="00FA0AD6">
        <w:rPr>
          <w:sz w:val="28"/>
          <w:szCs w:val="28"/>
        </w:rPr>
        <w:t xml:space="preserve"> проект решения Собрания представителей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D5615F" w:rsidRPr="00D5615F">
        <w:rPr>
          <w:sz w:val="28"/>
          <w:szCs w:val="28"/>
        </w:rPr>
        <w:t>муниципального района Ставропольский</w:t>
      </w:r>
      <w:r w:rsidR="00D5615F" w:rsidRPr="00093B7F">
        <w:rPr>
          <w:b/>
          <w:sz w:val="28"/>
          <w:szCs w:val="28"/>
        </w:rPr>
        <w:t xml:space="preserve"> </w:t>
      </w:r>
      <w:r w:rsidRPr="00FA0AD6">
        <w:rPr>
          <w:sz w:val="28"/>
          <w:szCs w:val="28"/>
        </w:rPr>
        <w:t xml:space="preserve">«О внесении изменений в Правила землепользования и застройки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C8117D" w:rsidRPr="00D5615F">
        <w:rPr>
          <w:sz w:val="28"/>
          <w:szCs w:val="28"/>
        </w:rPr>
        <w:t>муниципального района Ставропольский</w:t>
      </w:r>
      <w:r w:rsidR="00C8117D" w:rsidRPr="00093B7F">
        <w:rPr>
          <w:b/>
          <w:sz w:val="28"/>
          <w:szCs w:val="28"/>
        </w:rPr>
        <w:t xml:space="preserve"> </w:t>
      </w:r>
      <w:r w:rsidRPr="00FA0AD6">
        <w:rPr>
          <w:sz w:val="28"/>
          <w:szCs w:val="28"/>
        </w:rPr>
        <w:t>Самарской области», руководствуясь частью 16 статьи 31 Градостроительного кодекса Российской Федерации, постановляю: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C8117D" w:rsidRPr="00D5615F">
        <w:rPr>
          <w:sz w:val="28"/>
          <w:szCs w:val="28"/>
        </w:rPr>
        <w:t>муниципального района Ставропольский</w:t>
      </w:r>
      <w:r w:rsidR="00C8117D" w:rsidRPr="00093B7F">
        <w:rPr>
          <w:b/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>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C8117D" w:rsidRPr="00D5615F">
        <w:rPr>
          <w:sz w:val="28"/>
          <w:szCs w:val="28"/>
        </w:rPr>
        <w:t>муниципального района Ставропольский</w:t>
      </w:r>
      <w:r w:rsidR="00C8117D" w:rsidRPr="00093B7F">
        <w:rPr>
          <w:b/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>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051E62">
        <w:rPr>
          <w:noProof/>
          <w:sz w:val="28"/>
          <w:szCs w:val="28"/>
        </w:rPr>
        <w:t>1</w:t>
      </w:r>
      <w:r w:rsidR="00C8117D">
        <w:rPr>
          <w:noProof/>
          <w:sz w:val="28"/>
          <w:szCs w:val="28"/>
        </w:rPr>
        <w:t>2</w:t>
      </w:r>
      <w:r w:rsidR="001E538C">
        <w:rPr>
          <w:noProof/>
          <w:sz w:val="28"/>
          <w:szCs w:val="28"/>
        </w:rPr>
        <w:t>.1</w:t>
      </w:r>
      <w:r w:rsidR="00051E62">
        <w:rPr>
          <w:noProof/>
          <w:sz w:val="28"/>
          <w:szCs w:val="28"/>
        </w:rPr>
        <w:t>1</w:t>
      </w:r>
      <w:r w:rsidR="00FA0AD6">
        <w:rPr>
          <w:noProof/>
          <w:sz w:val="28"/>
          <w:szCs w:val="28"/>
        </w:rPr>
        <w:t>.2019</w:t>
      </w:r>
      <w:r w:rsidRPr="00FA0AD6">
        <w:rPr>
          <w:sz w:val="28"/>
          <w:szCs w:val="28"/>
        </w:rPr>
        <w:t>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lastRenderedPageBreak/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C8117D" w:rsidRPr="00D5615F">
        <w:rPr>
          <w:sz w:val="28"/>
          <w:szCs w:val="28"/>
        </w:rPr>
        <w:t>муниципального района Ставропольский</w:t>
      </w:r>
      <w:r w:rsidR="00C8117D" w:rsidRPr="00093B7F">
        <w:rPr>
          <w:b/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>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C8117D" w:rsidRPr="00D5615F">
        <w:rPr>
          <w:sz w:val="28"/>
          <w:szCs w:val="28"/>
        </w:rPr>
        <w:t>муниципального района Ставропольский</w:t>
      </w:r>
      <w:r w:rsidR="00C8117D" w:rsidRPr="00093B7F">
        <w:rPr>
          <w:b/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>Самарской области»</w:t>
      </w:r>
      <w:r w:rsidRPr="00FA0AD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051E62">
        <w:rPr>
          <w:noProof/>
          <w:sz w:val="28"/>
          <w:szCs w:val="28"/>
        </w:rPr>
        <w:t>1</w:t>
      </w:r>
      <w:r w:rsidR="00C8117D">
        <w:rPr>
          <w:noProof/>
          <w:sz w:val="28"/>
          <w:szCs w:val="28"/>
        </w:rPr>
        <w:t>2</w:t>
      </w:r>
      <w:r w:rsidR="001E538C">
        <w:rPr>
          <w:noProof/>
          <w:sz w:val="28"/>
          <w:szCs w:val="28"/>
        </w:rPr>
        <w:t>.1</w:t>
      </w:r>
      <w:r w:rsidR="00051E62">
        <w:rPr>
          <w:noProof/>
          <w:sz w:val="28"/>
          <w:szCs w:val="28"/>
        </w:rPr>
        <w:t>1</w:t>
      </w:r>
      <w:r w:rsidR="00FA0AD6">
        <w:rPr>
          <w:noProof/>
          <w:sz w:val="28"/>
          <w:szCs w:val="28"/>
        </w:rPr>
        <w:t>.2019</w:t>
      </w:r>
      <w:r w:rsidRPr="00FA0AD6">
        <w:rPr>
          <w:sz w:val="28"/>
          <w:szCs w:val="28"/>
        </w:rPr>
        <w:t xml:space="preserve">, на рассмотрение в Собрание представителей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r w:rsidR="00B8467D" w:rsidRPr="0036584E">
        <w:rPr>
          <w:b/>
          <w:sz w:val="28"/>
          <w:szCs w:val="28"/>
        </w:rPr>
        <w:t xml:space="preserve"> </w:t>
      </w:r>
      <w:r w:rsidR="00C8117D" w:rsidRPr="00D5615F">
        <w:rPr>
          <w:sz w:val="28"/>
          <w:szCs w:val="28"/>
        </w:rPr>
        <w:t>муниципального района Ставропольский</w:t>
      </w:r>
      <w:r w:rsidR="00C8117D" w:rsidRPr="00093B7F">
        <w:rPr>
          <w:b/>
          <w:sz w:val="28"/>
          <w:szCs w:val="28"/>
        </w:rPr>
        <w:t xml:space="preserve"> </w:t>
      </w:r>
      <w:r w:rsidRPr="00FA0AD6">
        <w:rPr>
          <w:sz w:val="28"/>
          <w:szCs w:val="28"/>
        </w:rPr>
        <w:t>Самарской области.</w:t>
      </w: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C8117D" w:rsidRDefault="00885C96" w:rsidP="00C8117D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Глава сельского </w:t>
      </w:r>
      <w:r w:rsidR="00B8467D" w:rsidRPr="00B8467D">
        <w:rPr>
          <w:bCs/>
          <w:sz w:val="28"/>
          <w:szCs w:val="28"/>
        </w:rPr>
        <w:t>поселения Верхние Белозерки</w:t>
      </w:r>
      <w:bookmarkStart w:id="0" w:name="_GoBack"/>
      <w:bookmarkEnd w:id="0"/>
    </w:p>
    <w:p w:rsidR="00C8117D" w:rsidRDefault="00C8117D" w:rsidP="00C8117D">
      <w:pPr>
        <w:jc w:val="both"/>
        <w:rPr>
          <w:b/>
          <w:sz w:val="28"/>
          <w:szCs w:val="28"/>
        </w:rPr>
      </w:pPr>
      <w:r w:rsidRPr="00D5615F">
        <w:rPr>
          <w:sz w:val="28"/>
          <w:szCs w:val="28"/>
        </w:rPr>
        <w:t>муниципального района Ставропольский</w:t>
      </w:r>
      <w:r w:rsidRPr="00093B7F">
        <w:rPr>
          <w:b/>
          <w:sz w:val="28"/>
          <w:szCs w:val="28"/>
        </w:rPr>
        <w:t xml:space="preserve"> </w:t>
      </w:r>
    </w:p>
    <w:p w:rsidR="00B34834" w:rsidRDefault="00FA0AD6" w:rsidP="00C8117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EBE">
        <w:rPr>
          <w:sz w:val="28"/>
          <w:szCs w:val="28"/>
        </w:rPr>
        <w:t xml:space="preserve">   </w:t>
      </w:r>
      <w:r w:rsidR="00A51FB3">
        <w:rPr>
          <w:sz w:val="28"/>
          <w:szCs w:val="28"/>
        </w:rPr>
        <w:t xml:space="preserve">  </w:t>
      </w:r>
      <w:r w:rsidR="001B4330">
        <w:rPr>
          <w:sz w:val="28"/>
          <w:szCs w:val="28"/>
        </w:rPr>
        <w:t>С.А. Самойлов</w:t>
      </w: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C8117D">
      <w:pPr>
        <w:jc w:val="both"/>
        <w:rPr>
          <w:sz w:val="28"/>
          <w:szCs w:val="28"/>
        </w:rPr>
      </w:pPr>
    </w:p>
    <w:p w:rsidR="00AE5C2B" w:rsidRDefault="00AE5C2B" w:rsidP="00AE5C2B">
      <w:pPr>
        <w:ind w:left="4962"/>
        <w:jc w:val="center"/>
        <w:rPr>
          <w:sz w:val="28"/>
          <w:u w:color="FFFFFF"/>
        </w:rPr>
      </w:pPr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09979968"/>
      <w:r w:rsidRPr="00B82E8C">
        <w:rPr>
          <w:sz w:val="28"/>
          <w:u w:color="FFFFFF"/>
        </w:rPr>
        <w:lastRenderedPageBreak/>
        <w:t>При</w:t>
      </w:r>
      <w:r>
        <w:rPr>
          <w:sz w:val="28"/>
          <w:u w:color="FFFFFF"/>
        </w:rPr>
        <w:t xml:space="preserve">ложение </w:t>
      </w:r>
      <w:r>
        <w:rPr>
          <w:sz w:val="28"/>
          <w:u w:color="FFFFFF"/>
        </w:rPr>
        <w:br/>
        <w:t>к постановлению Главы</w:t>
      </w:r>
    </w:p>
    <w:p w:rsidR="00AE5C2B" w:rsidRPr="003674CB" w:rsidRDefault="00AE5C2B" w:rsidP="00AE5C2B">
      <w:pPr>
        <w:ind w:left="4962"/>
        <w:jc w:val="center"/>
        <w:rPr>
          <w:sz w:val="28"/>
          <w:u w:color="FFFFFF"/>
        </w:rPr>
      </w:pPr>
      <w:r w:rsidRPr="003674CB">
        <w:rPr>
          <w:sz w:val="28"/>
          <w:u w:color="FFFFFF"/>
        </w:rPr>
        <w:t xml:space="preserve">сельского </w:t>
      </w:r>
      <w:r w:rsidRPr="00293184">
        <w:rPr>
          <w:bCs/>
          <w:sz w:val="28"/>
          <w:szCs w:val="28"/>
        </w:rPr>
        <w:t>поселения Верхние Белозерки</w:t>
      </w:r>
      <w:r w:rsidRPr="003674CB">
        <w:rPr>
          <w:sz w:val="28"/>
          <w:szCs w:val="28"/>
        </w:rPr>
        <w:t xml:space="preserve"> муниципального района Ставропольский</w:t>
      </w:r>
      <w:r w:rsidRPr="003674CB">
        <w:rPr>
          <w:b/>
          <w:sz w:val="28"/>
          <w:szCs w:val="28"/>
        </w:rPr>
        <w:t xml:space="preserve"> </w:t>
      </w:r>
      <w:r w:rsidRPr="003674CB">
        <w:rPr>
          <w:sz w:val="28"/>
          <w:u w:color="FFFFFF"/>
        </w:rPr>
        <w:t>Самарской области</w:t>
      </w:r>
    </w:p>
    <w:p w:rsidR="00AE5C2B" w:rsidRDefault="00AE5C2B" w:rsidP="00AE5C2B">
      <w:pPr>
        <w:ind w:left="4962"/>
        <w:jc w:val="center"/>
        <w:rPr>
          <w:sz w:val="28"/>
          <w:u w:color="FFFFFF"/>
        </w:rPr>
      </w:pPr>
      <w:r>
        <w:rPr>
          <w:sz w:val="28"/>
          <w:u w:color="FFFFFF"/>
        </w:rPr>
        <w:t>от 19.11.2019 № 60</w:t>
      </w:r>
    </w:p>
    <w:p w:rsidR="00AE5C2B" w:rsidRDefault="00AE5C2B" w:rsidP="00AE5C2B">
      <w:pPr>
        <w:ind w:firstLine="700"/>
        <w:jc w:val="right"/>
        <w:rPr>
          <w:sz w:val="28"/>
          <w:u w:color="FFFFFF"/>
        </w:rPr>
      </w:pPr>
    </w:p>
    <w:p w:rsidR="00AE5C2B" w:rsidRDefault="00AE5C2B" w:rsidP="00AE5C2B">
      <w:pPr>
        <w:ind w:firstLine="700"/>
        <w:jc w:val="right"/>
        <w:rPr>
          <w:sz w:val="28"/>
          <w:u w:color="FFFFFF"/>
        </w:rPr>
      </w:pPr>
    </w:p>
    <w:p w:rsidR="00AE5C2B" w:rsidRDefault="00AE5C2B" w:rsidP="00AE5C2B">
      <w:pPr>
        <w:jc w:val="right"/>
        <w:outlineLvl w:val="0"/>
        <w:rPr>
          <w:b/>
          <w:bCs/>
          <w:caps/>
          <w:sz w:val="28"/>
          <w:szCs w:val="28"/>
        </w:rPr>
      </w:pPr>
      <w:r w:rsidRPr="00B82E8C">
        <w:rPr>
          <w:b/>
          <w:sz w:val="28"/>
          <w:u w:color="FFFFFF"/>
        </w:rPr>
        <w:t>ПРОЕКТ</w:t>
      </w:r>
      <w:r w:rsidRPr="00312ABF">
        <w:rPr>
          <w:b/>
          <w:bCs/>
          <w:caps/>
          <w:sz w:val="28"/>
          <w:szCs w:val="28"/>
        </w:rPr>
        <w:t xml:space="preserve"> </w:t>
      </w:r>
    </w:p>
    <w:p w:rsidR="00AE5C2B" w:rsidRDefault="00AE5C2B" w:rsidP="00AE5C2B">
      <w:pPr>
        <w:jc w:val="center"/>
        <w:outlineLvl w:val="0"/>
        <w:rPr>
          <w:b/>
          <w:bCs/>
          <w:caps/>
          <w:sz w:val="28"/>
          <w:szCs w:val="28"/>
        </w:rPr>
      </w:pPr>
    </w:p>
    <w:p w:rsidR="00AE5C2B" w:rsidRPr="007A7CFE" w:rsidRDefault="00AE5C2B" w:rsidP="00AE5C2B">
      <w:pPr>
        <w:jc w:val="center"/>
        <w:outlineLvl w:val="0"/>
        <w:rPr>
          <w:b/>
          <w:bCs/>
          <w:caps/>
          <w:sz w:val="28"/>
          <w:szCs w:val="28"/>
        </w:rPr>
      </w:pPr>
      <w:r w:rsidRPr="00312ABF">
        <w:rPr>
          <w:b/>
          <w:bCs/>
          <w:caps/>
          <w:sz w:val="28"/>
          <w:szCs w:val="28"/>
        </w:rPr>
        <w:t xml:space="preserve">Собрание </w:t>
      </w:r>
      <w:r w:rsidRPr="007A7CFE">
        <w:rPr>
          <w:b/>
          <w:bCs/>
          <w:sz w:val="28"/>
          <w:szCs w:val="28"/>
        </w:rPr>
        <w:t>ПРЕДСТАВИТЕЛЕЙ</w:t>
      </w:r>
    </w:p>
    <w:p w:rsidR="00AE5C2B" w:rsidRPr="00EF7874" w:rsidRDefault="00AE5C2B" w:rsidP="00AE5C2B">
      <w:pPr>
        <w:jc w:val="center"/>
        <w:rPr>
          <w:b/>
          <w:sz w:val="28"/>
          <w:szCs w:val="28"/>
        </w:rPr>
      </w:pPr>
      <w:r w:rsidRPr="003625D3">
        <w:rPr>
          <w:b/>
          <w:bCs/>
          <w:sz w:val="28"/>
          <w:szCs w:val="28"/>
        </w:rPr>
        <w:t xml:space="preserve">СЕЛЬСКОГО </w:t>
      </w:r>
      <w:r w:rsidRPr="00EF7874">
        <w:rPr>
          <w:b/>
          <w:bCs/>
          <w:sz w:val="28"/>
          <w:szCs w:val="28"/>
        </w:rPr>
        <w:t>ПОСЕЛЕНИЯ ВЕРХНИЕ БЕЛОЗЕРКИ</w:t>
      </w:r>
    </w:p>
    <w:p w:rsidR="00AE5C2B" w:rsidRDefault="00AE5C2B" w:rsidP="00AE5C2B">
      <w:pPr>
        <w:jc w:val="center"/>
        <w:rPr>
          <w:b/>
          <w:bCs/>
          <w:sz w:val="28"/>
          <w:szCs w:val="28"/>
        </w:rPr>
      </w:pPr>
      <w:r w:rsidRPr="0036584E">
        <w:rPr>
          <w:b/>
          <w:sz w:val="28"/>
          <w:szCs w:val="28"/>
        </w:rPr>
        <w:t>МУНИЦИПАЛЬНОГО РАЙОНА СТАВРОПОЛЬСКИЙ</w:t>
      </w:r>
      <w:r w:rsidRPr="007A7CFE">
        <w:rPr>
          <w:b/>
          <w:bCs/>
          <w:sz w:val="28"/>
          <w:szCs w:val="28"/>
        </w:rPr>
        <w:t xml:space="preserve"> </w:t>
      </w:r>
    </w:p>
    <w:p w:rsidR="00AE5C2B" w:rsidRPr="00312ABF" w:rsidRDefault="00AE5C2B" w:rsidP="00AE5C2B">
      <w:pPr>
        <w:jc w:val="center"/>
        <w:rPr>
          <w:b/>
          <w:bCs/>
          <w:caps/>
          <w:sz w:val="28"/>
          <w:szCs w:val="28"/>
        </w:rPr>
      </w:pPr>
      <w:r w:rsidRPr="007A7CFE">
        <w:rPr>
          <w:b/>
          <w:bCs/>
          <w:sz w:val="28"/>
          <w:szCs w:val="28"/>
        </w:rPr>
        <w:t>САМАРСКОЙ ОБЛАСТИ</w:t>
      </w:r>
    </w:p>
    <w:p w:rsidR="00AE5C2B" w:rsidRDefault="00AE5C2B" w:rsidP="00AE5C2B">
      <w:pPr>
        <w:rPr>
          <w:sz w:val="28"/>
          <w:szCs w:val="28"/>
        </w:rPr>
      </w:pPr>
    </w:p>
    <w:p w:rsidR="00AE5C2B" w:rsidRPr="00F06F33" w:rsidRDefault="00AE5C2B" w:rsidP="00AE5C2B">
      <w:pPr>
        <w:rPr>
          <w:sz w:val="28"/>
          <w:szCs w:val="28"/>
        </w:rPr>
      </w:pPr>
    </w:p>
    <w:p w:rsidR="00AE5C2B" w:rsidRPr="00F06F33" w:rsidRDefault="00AE5C2B" w:rsidP="00AE5C2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06F33">
        <w:rPr>
          <w:b/>
          <w:sz w:val="28"/>
          <w:szCs w:val="28"/>
        </w:rPr>
        <w:t>РЕШЕНИЕ</w:t>
      </w:r>
    </w:p>
    <w:p w:rsidR="00AE5C2B" w:rsidRPr="0036584E" w:rsidRDefault="00AE5C2B" w:rsidP="00AE5C2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06F33">
        <w:rPr>
          <w:b/>
          <w:sz w:val="28"/>
          <w:szCs w:val="28"/>
        </w:rPr>
        <w:t>от __________________ № ________</w:t>
      </w:r>
    </w:p>
    <w:p w:rsidR="00AE5C2B" w:rsidRPr="00F06F33" w:rsidRDefault="00AE5C2B" w:rsidP="00AE5C2B">
      <w:pPr>
        <w:jc w:val="both"/>
        <w:rPr>
          <w:sz w:val="28"/>
          <w:szCs w:val="28"/>
        </w:rPr>
      </w:pPr>
    </w:p>
    <w:p w:rsidR="00AE5C2B" w:rsidRPr="00093B7F" w:rsidRDefault="00AE5C2B" w:rsidP="00AE5C2B">
      <w:pPr>
        <w:jc w:val="center"/>
        <w:outlineLvl w:val="0"/>
        <w:rPr>
          <w:b/>
          <w:sz w:val="28"/>
          <w:szCs w:val="28"/>
        </w:rPr>
      </w:pPr>
      <w:r w:rsidRPr="00F06F33">
        <w:rPr>
          <w:b/>
          <w:sz w:val="28"/>
          <w:szCs w:val="28"/>
        </w:rPr>
        <w:t xml:space="preserve">О </w:t>
      </w:r>
      <w:r w:rsidRPr="00312ABF">
        <w:rPr>
          <w:b/>
          <w:sz w:val="28"/>
          <w:szCs w:val="28"/>
        </w:rPr>
        <w:t xml:space="preserve">внесении изменений в </w:t>
      </w:r>
      <w:r w:rsidRPr="00093B7F">
        <w:rPr>
          <w:b/>
          <w:sz w:val="28"/>
          <w:szCs w:val="28"/>
        </w:rPr>
        <w:t>Правила землепользования и застройки</w:t>
      </w:r>
    </w:p>
    <w:p w:rsidR="00AE5C2B" w:rsidRPr="00F06F33" w:rsidRDefault="00AE5C2B" w:rsidP="00AE5C2B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093B7F">
        <w:rPr>
          <w:b/>
          <w:sz w:val="28"/>
          <w:szCs w:val="28"/>
        </w:rPr>
        <w:t xml:space="preserve">сельского </w:t>
      </w:r>
      <w:r w:rsidRPr="00EF7874">
        <w:rPr>
          <w:b/>
          <w:bCs/>
          <w:sz w:val="28"/>
          <w:szCs w:val="28"/>
        </w:rPr>
        <w:t>поселения Верхние Белозерки</w:t>
      </w:r>
      <w:r w:rsidRPr="0036584E">
        <w:rPr>
          <w:b/>
          <w:sz w:val="28"/>
          <w:szCs w:val="28"/>
        </w:rPr>
        <w:t xml:space="preserve"> муниципального района Ставропольский</w:t>
      </w:r>
      <w:r w:rsidRPr="00093B7F">
        <w:rPr>
          <w:b/>
          <w:sz w:val="28"/>
          <w:szCs w:val="28"/>
        </w:rPr>
        <w:t xml:space="preserve"> Самарской</w:t>
      </w:r>
      <w:r w:rsidRPr="00F06F33">
        <w:rPr>
          <w:b/>
          <w:sz w:val="28"/>
          <w:szCs w:val="28"/>
        </w:rPr>
        <w:t xml:space="preserve"> области</w:t>
      </w:r>
    </w:p>
    <w:p w:rsidR="00AE5C2B" w:rsidRPr="00316222" w:rsidRDefault="00AE5C2B" w:rsidP="00AE5C2B">
      <w:pPr>
        <w:jc w:val="center"/>
        <w:outlineLvl w:val="0"/>
        <w:rPr>
          <w:sz w:val="28"/>
          <w:szCs w:val="28"/>
        </w:rPr>
      </w:pPr>
    </w:p>
    <w:p w:rsidR="00AE5C2B" w:rsidRPr="00940FCE" w:rsidRDefault="00AE5C2B" w:rsidP="00AE5C2B">
      <w:pPr>
        <w:tabs>
          <w:tab w:val="left" w:pos="142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1622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sz w:val="28"/>
          <w:szCs w:val="28"/>
        </w:rPr>
        <w:t xml:space="preserve">сельского </w:t>
      </w:r>
      <w:r w:rsidRPr="00293184">
        <w:rPr>
          <w:bCs/>
          <w:sz w:val="28"/>
          <w:szCs w:val="28"/>
        </w:rPr>
        <w:t>поселения Верхние Белозерки</w:t>
      </w:r>
      <w:r w:rsidRPr="003674CB">
        <w:rPr>
          <w:sz w:val="28"/>
          <w:szCs w:val="28"/>
        </w:rPr>
        <w:t xml:space="preserve"> муниципального района Ставропольский</w:t>
      </w:r>
      <w:r w:rsidRPr="00DD1407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 2019</w:t>
      </w:r>
      <w:r w:rsidRPr="00DD1407">
        <w:rPr>
          <w:sz w:val="28"/>
          <w:szCs w:val="28"/>
        </w:rPr>
        <w:t xml:space="preserve">, Собрание представителей сельского </w:t>
      </w:r>
      <w:r w:rsidRPr="00293184">
        <w:rPr>
          <w:bCs/>
          <w:sz w:val="28"/>
          <w:szCs w:val="28"/>
        </w:rPr>
        <w:t>поселения Верхние Белозерки</w:t>
      </w:r>
      <w:r w:rsidRPr="003674CB">
        <w:rPr>
          <w:sz w:val="28"/>
          <w:szCs w:val="28"/>
        </w:rPr>
        <w:t xml:space="preserve"> муниципального района Ставропольский</w:t>
      </w:r>
      <w:r w:rsidRPr="00CF7D7C">
        <w:rPr>
          <w:bCs/>
          <w:sz w:val="28"/>
          <w:szCs w:val="28"/>
        </w:rPr>
        <w:t xml:space="preserve"> </w:t>
      </w:r>
      <w:r w:rsidRPr="00DD1407">
        <w:rPr>
          <w:sz w:val="28"/>
          <w:szCs w:val="28"/>
        </w:rPr>
        <w:t>Самарской области решило: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u w:color="FFFFFF"/>
        </w:rPr>
      </w:pPr>
      <w:r w:rsidRPr="00DD1407">
        <w:rPr>
          <w:sz w:val="28"/>
          <w:szCs w:val="28"/>
        </w:rPr>
        <w:t>1. Внести следующие и</w:t>
      </w:r>
      <w:r w:rsidRPr="00316222">
        <w:rPr>
          <w:sz w:val="28"/>
          <w:szCs w:val="28"/>
        </w:rPr>
        <w:t xml:space="preserve">зменения в Правила землепользования и застройки сельского </w:t>
      </w:r>
      <w:r w:rsidRPr="00293184">
        <w:rPr>
          <w:bCs/>
          <w:sz w:val="28"/>
          <w:szCs w:val="28"/>
        </w:rPr>
        <w:t>поселения Верхние Белозерки</w:t>
      </w:r>
      <w:r w:rsidRPr="003674CB">
        <w:rPr>
          <w:sz w:val="28"/>
          <w:szCs w:val="28"/>
        </w:rPr>
        <w:t xml:space="preserve"> муниципального района Ставропольский</w:t>
      </w:r>
      <w:r w:rsidRPr="00316222" w:rsidDel="00D70CBE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 xml:space="preserve">Самарской области, утвержденные Собранием представителей сельского </w:t>
      </w:r>
      <w:r w:rsidRPr="00293184">
        <w:rPr>
          <w:bCs/>
          <w:sz w:val="28"/>
          <w:szCs w:val="28"/>
        </w:rPr>
        <w:t>поселения Верхние Белозерки</w:t>
      </w:r>
      <w:r w:rsidRPr="003674CB">
        <w:rPr>
          <w:sz w:val="28"/>
          <w:szCs w:val="28"/>
        </w:rPr>
        <w:t xml:space="preserve"> муниципального </w:t>
      </w:r>
      <w:r w:rsidRPr="003674CB">
        <w:rPr>
          <w:sz w:val="28"/>
          <w:szCs w:val="28"/>
        </w:rPr>
        <w:lastRenderedPageBreak/>
        <w:t>района Ставропольский</w:t>
      </w:r>
      <w:r w:rsidRPr="00316222">
        <w:rPr>
          <w:sz w:val="28"/>
          <w:szCs w:val="28"/>
        </w:rPr>
        <w:t xml:space="preserve"> Самарской области</w:t>
      </w:r>
      <w:r w:rsidRPr="00316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30</w:t>
      </w:r>
      <w:r w:rsidRPr="00076CF2">
        <w:rPr>
          <w:bCs/>
          <w:sz w:val="28"/>
          <w:szCs w:val="28"/>
        </w:rPr>
        <w:t xml:space="preserve">.12.2013 № </w:t>
      </w:r>
      <w:r>
        <w:rPr>
          <w:bCs/>
          <w:sz w:val="28"/>
          <w:szCs w:val="28"/>
        </w:rPr>
        <w:t>24</w:t>
      </w:r>
      <w:r w:rsidRPr="00AD1C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Правила)</w:t>
      </w:r>
      <w:r w:rsidRPr="00316222">
        <w:rPr>
          <w:bCs/>
          <w:sz w:val="28"/>
          <w:szCs w:val="28"/>
        </w:rPr>
        <w:t>:</w:t>
      </w:r>
      <w:bookmarkEnd w:id="1"/>
      <w:bookmarkEnd w:id="2"/>
      <w:bookmarkEnd w:id="3"/>
      <w:bookmarkEnd w:id="4"/>
      <w:bookmarkEnd w:id="5"/>
      <w:bookmarkEnd w:id="6"/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1) в статье 2 Правил: 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пункт 1 части 1 после слов «правил землепользования и застройки» дополнить словами «и генерального плана»;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пункт 3 части 1 изложить в новой редакции: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 xml:space="preserve">«3) </w:t>
      </w:r>
      <w:r w:rsidRPr="006F5914">
        <w:rPr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>
        <w:rPr>
          <w:sz w:val="28"/>
          <w:szCs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 2 после слова «проведении» дополнить словами «</w:t>
      </w:r>
      <w:r w:rsidRPr="00B763A1">
        <w:rPr>
          <w:sz w:val="28"/>
          <w:u w:color="FFFFFF"/>
        </w:rPr>
        <w:t>общественных об</w:t>
      </w:r>
      <w:r>
        <w:rPr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sz w:val="28"/>
          <w:u w:color="FFFFFF"/>
        </w:rPr>
        <w:t>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пункт 1 части 3 изложить в новой редакции: </w:t>
      </w:r>
    </w:p>
    <w:p w:rsidR="00AE5C2B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AE5C2B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пунктами 7.1, 7.2. следующего содержания: </w:t>
      </w:r>
    </w:p>
    <w:p w:rsidR="00AE5C2B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 xml:space="preserve">7.1)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AE5C2B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</w:t>
      </w:r>
      <w:r w:rsidRPr="0022109F">
        <w:rPr>
          <w:rFonts w:ascii="Times New Roman" w:hAnsi="Times New Roman"/>
          <w:sz w:val="28"/>
        </w:rPr>
        <w:lastRenderedPageBreak/>
        <w:t xml:space="preserve">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2) пункт 5 части 3 статьи 3 изложить в следующей редакции: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«5) </w:t>
      </w:r>
      <w:r w:rsidRPr="00972BE8">
        <w:rPr>
          <w:sz w:val="28"/>
          <w:u w:color="FFFFFF"/>
        </w:rPr>
        <w:t xml:space="preserve">организация и проведение </w:t>
      </w:r>
      <w:r>
        <w:rPr>
          <w:sz w:val="28"/>
          <w:u w:color="FFFFFF"/>
        </w:rPr>
        <w:t xml:space="preserve">общественных обсуждений или </w:t>
      </w:r>
      <w:r w:rsidRPr="00972BE8">
        <w:rPr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>
        <w:rPr>
          <w:sz w:val="28"/>
          <w:u w:color="FFFFFF"/>
        </w:rPr>
        <w:t xml:space="preserve">а также проектам, предусматривающим </w:t>
      </w:r>
      <w:r w:rsidRPr="00972BE8">
        <w:rPr>
          <w:sz w:val="28"/>
          <w:u w:color="FFFFFF"/>
        </w:rPr>
        <w:t>внесени</w:t>
      </w:r>
      <w:r>
        <w:rPr>
          <w:sz w:val="28"/>
          <w:u w:color="FFFFFF"/>
        </w:rPr>
        <w:t>е</w:t>
      </w:r>
      <w:r w:rsidRPr="00972BE8">
        <w:rPr>
          <w:sz w:val="28"/>
          <w:u w:color="FFFFFF"/>
        </w:rPr>
        <w:t xml:space="preserve"> изменений в правила, </w:t>
      </w:r>
      <w:r>
        <w:rPr>
          <w:sz w:val="28"/>
          <w:u w:color="FFFFFF"/>
        </w:rPr>
        <w:t xml:space="preserve">по проектам решений о </w:t>
      </w:r>
      <w:r w:rsidRPr="00972BE8">
        <w:rPr>
          <w:sz w:val="28"/>
          <w:u w:color="FFFFFF"/>
        </w:rPr>
        <w:t>предоставлени</w:t>
      </w:r>
      <w:r>
        <w:rPr>
          <w:sz w:val="28"/>
          <w:u w:color="FFFFFF"/>
        </w:rPr>
        <w:t>и</w:t>
      </w:r>
      <w:r w:rsidRPr="00972BE8">
        <w:rPr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>
        <w:rPr>
          <w:sz w:val="28"/>
          <w:u w:color="FFFFFF"/>
        </w:rPr>
        <w:t xml:space="preserve">проектам решений о </w:t>
      </w:r>
      <w:r w:rsidRPr="00972BE8">
        <w:rPr>
          <w:sz w:val="28"/>
          <w:u w:color="FFFFFF"/>
        </w:rPr>
        <w:t>предоставлени</w:t>
      </w:r>
      <w:r>
        <w:rPr>
          <w:sz w:val="28"/>
          <w:u w:color="FFFFFF"/>
        </w:rPr>
        <w:t>и</w:t>
      </w:r>
      <w:r w:rsidRPr="00972BE8">
        <w:rPr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763A1">
        <w:rPr>
          <w:sz w:val="28"/>
          <w:u w:color="FFFFFF"/>
        </w:rPr>
        <w:t>;</w:t>
      </w:r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3) в статье 4 Правил: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 3 изложить в следующей редакции: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«3. </w:t>
      </w:r>
      <w:r w:rsidRPr="0072662D">
        <w:rPr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sz w:val="28"/>
          <w:u w:color="FFFFFF"/>
        </w:rPr>
        <w:t>.»;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в части 4 слова «</w:t>
      </w:r>
      <w:r w:rsidRPr="008D5B7C">
        <w:rPr>
          <w:sz w:val="28"/>
          <w:u w:color="FFFFFF"/>
        </w:rPr>
        <w:t>предельными</w:t>
      </w:r>
      <w:r>
        <w:rPr>
          <w:sz w:val="28"/>
          <w:u w:color="FFFFFF"/>
        </w:rPr>
        <w:t xml:space="preserve"> размерами» заменить словами «предельными </w:t>
      </w:r>
      <w:r w:rsidRPr="009859A9">
        <w:rPr>
          <w:sz w:val="28"/>
          <w:u w:color="FFFFFF"/>
        </w:rPr>
        <w:t>(минимальны</w:t>
      </w:r>
      <w:r>
        <w:rPr>
          <w:sz w:val="28"/>
          <w:u w:color="FFFFFF"/>
        </w:rPr>
        <w:t>ми</w:t>
      </w:r>
      <w:r w:rsidRPr="009859A9">
        <w:rPr>
          <w:sz w:val="28"/>
          <w:u w:color="FFFFFF"/>
        </w:rPr>
        <w:t xml:space="preserve"> и (или) максимальны</w:t>
      </w:r>
      <w:r>
        <w:rPr>
          <w:sz w:val="28"/>
          <w:u w:color="FFFFFF"/>
        </w:rPr>
        <w:t>ми</w:t>
      </w:r>
      <w:r w:rsidRPr="009859A9">
        <w:rPr>
          <w:sz w:val="28"/>
          <w:u w:color="FFFFFF"/>
        </w:rPr>
        <w:t>)</w:t>
      </w:r>
      <w:r>
        <w:rPr>
          <w:sz w:val="28"/>
          <w:u w:color="FFFFFF"/>
        </w:rPr>
        <w:t xml:space="preserve"> размерами»; 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дополнить частью 6 следующего содержания: 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«6. </w:t>
      </w:r>
      <w:r w:rsidRPr="006F5914">
        <w:rPr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color w:val="000000"/>
          <w:sz w:val="28"/>
          <w:szCs w:val="28"/>
        </w:rPr>
        <w:t xml:space="preserve"> </w:t>
      </w:r>
      <w:r w:rsidRPr="00C15E46">
        <w:rPr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</w:t>
      </w:r>
      <w:r w:rsidRPr="00C15E46">
        <w:rPr>
          <w:color w:val="000000"/>
          <w:sz w:val="28"/>
          <w:szCs w:val="28"/>
        </w:rPr>
        <w:lastRenderedPageBreak/>
        <w:t xml:space="preserve">территории в соответствии </w:t>
      </w:r>
      <w:r>
        <w:rPr>
          <w:color w:val="000000"/>
          <w:sz w:val="28"/>
          <w:szCs w:val="28"/>
        </w:rPr>
        <w:t>Градостроительным кодексом Российской Федерации»;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4) в статье 5 Правил: 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в пункте 2 части 1 слова «</w:t>
      </w:r>
      <w:r w:rsidRPr="008D5B7C">
        <w:rPr>
          <w:sz w:val="28"/>
          <w:u w:color="FFFFFF"/>
        </w:rPr>
        <w:t>предельны</w:t>
      </w:r>
      <w:r>
        <w:rPr>
          <w:sz w:val="28"/>
          <w:u w:color="FFFFFF"/>
        </w:rPr>
        <w:t xml:space="preserve">е размеры» заменить словами «предельные </w:t>
      </w:r>
      <w:r w:rsidRPr="009859A9">
        <w:rPr>
          <w:sz w:val="28"/>
          <w:u w:color="FFFFFF"/>
        </w:rPr>
        <w:t>(минимальны</w:t>
      </w:r>
      <w:r>
        <w:rPr>
          <w:sz w:val="28"/>
          <w:u w:color="FFFFFF"/>
        </w:rPr>
        <w:t>е</w:t>
      </w:r>
      <w:r w:rsidRPr="009859A9">
        <w:rPr>
          <w:sz w:val="28"/>
          <w:u w:color="FFFFFF"/>
        </w:rPr>
        <w:t xml:space="preserve"> и (или) максимальны</w:t>
      </w:r>
      <w:r>
        <w:rPr>
          <w:sz w:val="28"/>
          <w:u w:color="FFFFFF"/>
        </w:rPr>
        <w:t>е</w:t>
      </w:r>
      <w:r w:rsidRPr="009859A9">
        <w:rPr>
          <w:sz w:val="28"/>
          <w:u w:color="FFFFFF"/>
        </w:rPr>
        <w:t>)</w:t>
      </w:r>
      <w:r>
        <w:rPr>
          <w:sz w:val="28"/>
          <w:u w:color="FFFFFF"/>
        </w:rPr>
        <w:t xml:space="preserve"> размеры»;</w:t>
      </w:r>
    </w:p>
    <w:p w:rsidR="00AE5C2B" w:rsidRPr="00E65366" w:rsidRDefault="00AE5C2B" w:rsidP="00AE5C2B">
      <w:pPr>
        <w:spacing w:line="360" w:lineRule="auto"/>
        <w:ind w:firstLine="700"/>
        <w:jc w:val="both"/>
        <w:rPr>
          <w:sz w:val="28"/>
          <w:szCs w:val="28"/>
        </w:rPr>
      </w:pPr>
      <w:r w:rsidRPr="00E65366">
        <w:rPr>
          <w:sz w:val="28"/>
          <w:szCs w:val="28"/>
        </w:rPr>
        <w:t xml:space="preserve">часть 4 дополнить пунктом 2.1. следующего содержания: </w:t>
      </w:r>
    </w:p>
    <w:p w:rsidR="00AE5C2B" w:rsidRDefault="00AE5C2B" w:rsidP="00AE5C2B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»;</w:t>
      </w:r>
    </w:p>
    <w:p w:rsidR="00AE5C2B" w:rsidRDefault="00AE5C2B" w:rsidP="00AE5C2B">
      <w:pPr>
        <w:tabs>
          <w:tab w:val="left" w:pos="1134"/>
        </w:tabs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5) в статье 6 Правил: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дополнить частью 2.1 следующего содержания: </w:t>
      </w:r>
    </w:p>
    <w:p w:rsidR="00AE5C2B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:rsidR="00AE5C2B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AE5C2B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6) в статье 8 Правил:</w:t>
      </w:r>
    </w:p>
    <w:p w:rsidR="00AE5C2B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:rsidR="00AE5C2B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u w:color="FFFFFF"/>
        </w:rPr>
        <w:t>.»;</w:t>
      </w:r>
    </w:p>
    <w:p w:rsidR="00AE5C2B" w:rsidRPr="00403805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Pr="00403805">
        <w:rPr>
          <w:sz w:val="28"/>
          <w:u w:color="FFFFFF"/>
        </w:rPr>
        <w:t xml:space="preserve">изложить в новой редакции: </w:t>
      </w:r>
    </w:p>
    <w:p w:rsidR="00AE5C2B" w:rsidRDefault="00AE5C2B" w:rsidP="00AE5C2B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lastRenderedPageBreak/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Федерации.</w:t>
      </w:r>
      <w:bookmarkEnd w:id="10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AE5C2B" w:rsidRDefault="00AE5C2B" w:rsidP="00AE5C2B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AE5C2B" w:rsidRDefault="00AE5C2B" w:rsidP="00AE5C2B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szCs w:val="28"/>
          <w:u w:color="FFFFFF"/>
        </w:rPr>
        <w:t xml:space="preserve">в части 3 слова </w:t>
      </w:r>
      <w:r>
        <w:rPr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sz w:val="28"/>
          <w:u w:color="FFFFFF"/>
        </w:rPr>
        <w:t>общественных об</w:t>
      </w:r>
      <w:r>
        <w:rPr>
          <w:sz w:val="28"/>
          <w:u w:color="FFFFFF"/>
        </w:rPr>
        <w:t>суждений или публичных слушаний</w:t>
      </w:r>
      <w:bookmarkEnd w:id="12"/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szCs w:val="28"/>
          <w:u w:color="FFFFFF"/>
        </w:rPr>
        <w:t xml:space="preserve">в пункте 10 части 4 слова </w:t>
      </w:r>
      <w:r>
        <w:rPr>
          <w:sz w:val="28"/>
          <w:u w:color="FFFFFF"/>
        </w:rPr>
        <w:t>«публичных слушаний» заменить словами «</w:t>
      </w:r>
      <w:r w:rsidRPr="00B763A1">
        <w:rPr>
          <w:sz w:val="28"/>
          <w:u w:color="FFFFFF"/>
        </w:rPr>
        <w:t>общественных об</w:t>
      </w:r>
      <w:r>
        <w:rPr>
          <w:sz w:val="28"/>
          <w:u w:color="FFFFFF"/>
        </w:rPr>
        <w:t>суждений или публичных слушаний»;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в пункте 2 части 5 слова «кадастровый паспорт земельного участка» заменить словами «</w:t>
      </w:r>
      <w:bookmarkStart w:id="13" w:name="_Hlk7190236"/>
      <w:r>
        <w:rPr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sz w:val="28"/>
          <w:u w:color="FFFFFF"/>
        </w:rPr>
        <w:t>Едином государственном реестре недвижимости</w:t>
      </w:r>
      <w:bookmarkEnd w:id="14"/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szCs w:val="28"/>
          <w:u w:color="FFFFFF"/>
        </w:rPr>
        <w:t xml:space="preserve">в частях 10 – 12 </w:t>
      </w:r>
      <w:r>
        <w:rPr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sz w:val="28"/>
          <w:u w:color="FFFFFF"/>
        </w:rPr>
        <w:t>общественных об</w:t>
      </w:r>
      <w:r>
        <w:rPr>
          <w:sz w:val="28"/>
          <w:u w:color="FFFFFF"/>
        </w:rPr>
        <w:t>суждений или публичных слушаний</w:t>
      </w:r>
      <w:bookmarkEnd w:id="15"/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 13 изложить в следующей редакции: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«13. </w:t>
      </w:r>
      <w:bookmarkStart w:id="16" w:name="_Hlk7190330"/>
      <w:r w:rsidRPr="00972BE8">
        <w:rPr>
          <w:sz w:val="28"/>
          <w:u w:color="FFFFFF"/>
        </w:rPr>
        <w:t xml:space="preserve">Не позднее десяти дней со дня </w:t>
      </w:r>
      <w:r>
        <w:rPr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Pr="00972BE8">
        <w:rPr>
          <w:sz w:val="28"/>
          <w:u w:color="FFFFFF"/>
        </w:rPr>
        <w:t xml:space="preserve">, Комиссия направляет сообщения о проведении </w:t>
      </w:r>
      <w:r w:rsidRPr="00B763A1">
        <w:rPr>
          <w:sz w:val="28"/>
          <w:u w:color="FFFFFF"/>
        </w:rPr>
        <w:t xml:space="preserve">общественных </w:t>
      </w:r>
      <w:r w:rsidRPr="00B763A1">
        <w:rPr>
          <w:sz w:val="28"/>
          <w:u w:color="FFFFFF"/>
        </w:rPr>
        <w:lastRenderedPageBreak/>
        <w:t>об</w:t>
      </w:r>
      <w:r>
        <w:rPr>
          <w:sz w:val="28"/>
          <w:u w:color="FFFFFF"/>
        </w:rPr>
        <w:t>суждений или публичных слушаний</w:t>
      </w:r>
      <w:r w:rsidRPr="00972BE8">
        <w:rPr>
          <w:sz w:val="28"/>
          <w:u w:color="FFFFFF"/>
        </w:rPr>
        <w:t xml:space="preserve"> по </w:t>
      </w:r>
      <w:r>
        <w:rPr>
          <w:sz w:val="28"/>
          <w:u w:color="FFFFFF"/>
        </w:rPr>
        <w:t>проекту решения о</w:t>
      </w:r>
      <w:r w:rsidRPr="00972BE8">
        <w:rPr>
          <w:sz w:val="28"/>
          <w:u w:color="FFFFFF"/>
        </w:rPr>
        <w:t xml:space="preserve"> предоставлени</w:t>
      </w:r>
      <w:r>
        <w:rPr>
          <w:sz w:val="28"/>
          <w:u w:color="FFFFFF"/>
        </w:rPr>
        <w:t>и</w:t>
      </w:r>
      <w:r w:rsidRPr="00972BE8">
        <w:rPr>
          <w:sz w:val="28"/>
          <w:u w:color="FFFFFF"/>
        </w:rPr>
        <w:t xml:space="preserve"> разрешения на условно разрешенный вид использования, </w:t>
      </w:r>
      <w:r>
        <w:rPr>
          <w:sz w:val="28"/>
          <w:u w:color="FFFFFF"/>
        </w:rPr>
        <w:t xml:space="preserve">проекту решения о предоставлении </w:t>
      </w:r>
      <w:r w:rsidRPr="00972BE8">
        <w:rPr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sz w:val="28"/>
          <w:u w:color="FFFFFF"/>
        </w:rPr>
        <w:t>.</w:t>
      </w:r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дополнить частью 14 следующего содержания: </w:t>
      </w:r>
    </w:p>
    <w:p w:rsidR="00AE5C2B" w:rsidRPr="00287FE1" w:rsidRDefault="00AE5C2B" w:rsidP="00AE5C2B">
      <w:pPr>
        <w:spacing w:line="360" w:lineRule="auto"/>
        <w:ind w:firstLine="700"/>
        <w:jc w:val="both"/>
        <w:rPr>
          <w:u w:color="FFFFFF"/>
        </w:rPr>
      </w:pPr>
      <w:r>
        <w:rPr>
          <w:sz w:val="28"/>
          <w:u w:color="FFFFFF"/>
        </w:rPr>
        <w:t xml:space="preserve">«14. </w:t>
      </w:r>
      <w:bookmarkStart w:id="17" w:name="_Hlk522270596"/>
      <w:r w:rsidRPr="00B43163">
        <w:rPr>
          <w:sz w:val="28"/>
          <w:u w:color="FFFFFF"/>
        </w:rPr>
        <w:t xml:space="preserve">Со дня поступления в </w:t>
      </w:r>
      <w:r>
        <w:rPr>
          <w:sz w:val="28"/>
          <w:u w:color="FFFFFF"/>
        </w:rPr>
        <w:t xml:space="preserve">Администрацию поселения </w:t>
      </w:r>
      <w:r w:rsidRPr="00B43163">
        <w:rPr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sz w:val="28"/>
          <w:u w:color="FFFFFF"/>
        </w:rPr>
        <w:t>Градостроительного кодекса Российской Федерации</w:t>
      </w:r>
      <w:r w:rsidRPr="00B43163">
        <w:rPr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>
        <w:rPr>
          <w:sz w:val="28"/>
          <w:u w:color="FFFFFF"/>
        </w:rPr>
        <w:t xml:space="preserve">, </w:t>
      </w:r>
      <w:r w:rsidRPr="00C37C5A">
        <w:rPr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rPr>
          <w:sz w:val="28"/>
          <w:u w:color="FFFFFF"/>
        </w:rPr>
        <w:t xml:space="preserve"> </w:t>
      </w:r>
      <w:r w:rsidRPr="00B43163">
        <w:rPr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sz w:val="28"/>
          <w:u w:color="FFFFFF"/>
        </w:rPr>
        <w:t xml:space="preserve">Администрацией поселения </w:t>
      </w:r>
      <w:r w:rsidRPr="00B43163">
        <w:rPr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>
        <w:rPr>
          <w:sz w:val="28"/>
          <w:u w:color="FFFFFF"/>
        </w:rPr>
        <w:t>Градостроительного кодекса Российской Федерации</w:t>
      </w:r>
      <w:r w:rsidRPr="00B43163">
        <w:rPr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Pr="00B43163">
        <w:rPr>
          <w:sz w:val="28"/>
          <w:u w:color="FFFFFF"/>
        </w:rPr>
        <w:lastRenderedPageBreak/>
        <w:t>самовольной постройки или ее приведении в соответствие с установленными требованиями.</w:t>
      </w:r>
      <w:bookmarkEnd w:id="17"/>
      <w:r>
        <w:rPr>
          <w:sz w:val="28"/>
          <w:u w:color="FFFFFF"/>
        </w:rPr>
        <w:t>»;</w:t>
      </w:r>
    </w:p>
    <w:p w:rsidR="00AE5C2B" w:rsidRPr="00A936B8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следующей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:rsidR="00AE5C2B" w:rsidRPr="002F5FD5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AE5C2B" w:rsidRPr="00A936B8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:rsidR="00AE5C2B" w:rsidRPr="00ED2CE0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</w:t>
      </w:r>
      <w:r w:rsidRPr="00A61C51">
        <w:rPr>
          <w:rFonts w:ascii="Times New Roman" w:hAnsi="Times New Roman"/>
          <w:sz w:val="28"/>
        </w:rPr>
        <w:lastRenderedPageBreak/>
        <w:t>подготовки проекта планировки территории</w:t>
      </w:r>
      <w:r w:rsidRPr="00ED2CE0">
        <w:t xml:space="preserve"> </w:t>
      </w:r>
      <w:r>
        <w:rPr>
          <w:rFonts w:ascii="Times New Roman" w:hAnsi="Times New Roman"/>
          <w:sz w:val="28"/>
        </w:rPr>
        <w:t>п</w:t>
      </w:r>
      <w:r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>
        <w:rPr>
          <w:rFonts w:ascii="Times New Roman" w:hAnsi="Times New Roman"/>
          <w:sz w:val="28"/>
        </w:rPr>
        <w:t>ся размещение линейных объектов</w:t>
      </w:r>
      <w:bookmarkEnd w:id="32"/>
      <w:r>
        <w:rPr>
          <w:rFonts w:ascii="Times New Roman" w:hAnsi="Times New Roman"/>
          <w:sz w:val="28"/>
        </w:rPr>
        <w:t>.</w:t>
      </w:r>
      <w:r w:rsidRPr="00ED2CE0">
        <w:rPr>
          <w:rFonts w:ascii="Times New Roman" w:hAnsi="Times New Roman"/>
          <w:sz w:val="28"/>
        </w:rPr>
        <w:t xml:space="preserve"> </w:t>
      </w:r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:rsidR="00AE5C2B" w:rsidRPr="00A61C51" w:rsidRDefault="00AE5C2B" w:rsidP="00AE5C2B">
      <w:pPr>
        <w:pStyle w:val="a8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:rsidR="00AE5C2B" w:rsidRDefault="00AE5C2B" w:rsidP="00AE5C2B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:rsidR="00AE5C2B" w:rsidRPr="006F5914" w:rsidRDefault="00AE5C2B" w:rsidP="00AE5C2B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:rsidR="00AE5C2B" w:rsidRPr="006F5914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rFonts w:ascii="Times New Roman" w:hAnsi="Times New Roman"/>
          <w:sz w:val="28"/>
          <w:lang w:val="ru-RU"/>
        </w:rPr>
        <w:t xml:space="preserve">Ставропольский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 xml:space="preserve">лицами, с которыми заключены договоры о развитии застроенной территории, договоры о комплексном освоении территории, в том числе в </w:t>
      </w:r>
      <w:r w:rsidRPr="002E101A">
        <w:rPr>
          <w:rFonts w:ascii="Times New Roman" w:hAnsi="Times New Roman"/>
          <w:sz w:val="28"/>
        </w:rPr>
        <w:lastRenderedPageBreak/>
        <w:t>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>
        <w:rPr>
          <w:rFonts w:ascii="Times New Roman" w:hAnsi="Times New Roman"/>
          <w:sz w:val="28"/>
        </w:rPr>
        <w:t>.</w:t>
      </w:r>
      <w:bookmarkEnd w:id="48"/>
    </w:p>
    <w:p w:rsidR="00AE5C2B" w:rsidRPr="002E101A" w:rsidRDefault="00AE5C2B" w:rsidP="00AE5C2B">
      <w:pPr>
        <w:pStyle w:val="a8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Pr="002E101A">
        <w:rPr>
          <w:rFonts w:ascii="Times New Roman" w:hAnsi="Times New Roman"/>
          <w:sz w:val="28"/>
        </w:rPr>
        <w:t>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Pr="002E101A">
        <w:rPr>
          <w:rFonts w:ascii="Times New Roman" w:hAnsi="Times New Roman"/>
          <w:sz w:val="28"/>
        </w:rPr>
        <w:t>.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</w:t>
      </w:r>
      <w:r w:rsidRPr="002E101A">
        <w:rPr>
          <w:rFonts w:ascii="Times New Roman" w:hAnsi="Times New Roman"/>
          <w:sz w:val="28"/>
        </w:rPr>
        <w:lastRenderedPageBreak/>
        <w:t>подготовке документации по планировке территории с указанием причин отказа.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>
        <w:rPr>
          <w:rFonts w:ascii="Times New Roman" w:hAnsi="Times New Roman"/>
          <w:sz w:val="28"/>
        </w:rPr>
        <w:t>в случае, если р</w:t>
      </w:r>
      <w:r w:rsidRPr="002E101A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Pr="00472C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 быть принято иным </w:t>
      </w:r>
      <w:r w:rsidRPr="002E101A"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м</w:t>
      </w:r>
      <w:r w:rsidRPr="002E101A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ом</w:t>
      </w:r>
      <w:r w:rsidRPr="002E101A">
        <w:rPr>
          <w:rFonts w:ascii="Times New Roman" w:hAnsi="Times New Roman"/>
          <w:sz w:val="28"/>
        </w:rPr>
        <w:t xml:space="preserve"> власти </w:t>
      </w:r>
      <w:r>
        <w:rPr>
          <w:rFonts w:ascii="Times New Roman" w:hAnsi="Times New Roman"/>
          <w:sz w:val="28"/>
        </w:rPr>
        <w:t xml:space="preserve">в соответствии с </w:t>
      </w:r>
      <w:r w:rsidRPr="002E101A">
        <w:rPr>
          <w:rFonts w:ascii="Times New Roman" w:hAnsi="Times New Roman"/>
          <w:sz w:val="28"/>
        </w:rPr>
        <w:t>частями 2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>4.2 и 5.2 статьи 45 Градостроительног</w:t>
      </w:r>
      <w:r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Pr="009C27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случае, если р</w:t>
      </w:r>
      <w:r w:rsidRPr="002E101A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>
        <w:rPr>
          <w:rFonts w:ascii="Times New Roman" w:hAnsi="Times New Roman"/>
          <w:sz w:val="28"/>
        </w:rPr>
        <w:t>должно быть принято</w:t>
      </w:r>
      <w:r w:rsidRPr="002E101A">
        <w:rPr>
          <w:rFonts w:ascii="Times New Roman" w:hAnsi="Times New Roman"/>
          <w:sz w:val="28"/>
        </w:rPr>
        <w:t xml:space="preserve"> заинтересованным лиц</w:t>
      </w:r>
      <w:r>
        <w:rPr>
          <w:rFonts w:ascii="Times New Roman" w:hAnsi="Times New Roman"/>
          <w:sz w:val="28"/>
        </w:rPr>
        <w:t>о</w:t>
      </w:r>
      <w:r w:rsidRPr="002E101A"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в соответствии с частью</w:t>
      </w:r>
      <w:r w:rsidRPr="002E101A">
        <w:rPr>
          <w:rFonts w:ascii="Times New Roman" w:hAnsi="Times New Roman"/>
          <w:sz w:val="28"/>
        </w:rPr>
        <w:t xml:space="preserve"> 3 настоящей статьи;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>
        <w:rPr>
          <w:rFonts w:ascii="Times New Roman" w:hAnsi="Times New Roman"/>
          <w:sz w:val="28"/>
        </w:rPr>
        <w:t>п</w:t>
      </w:r>
      <w:r w:rsidRPr="002E101A">
        <w:rPr>
          <w:rFonts w:ascii="Times New Roman" w:hAnsi="Times New Roman"/>
          <w:sz w:val="28"/>
        </w:rPr>
        <w:t>унктах 1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Pr="002E101A">
        <w:rPr>
          <w:rFonts w:ascii="Times New Roman" w:hAnsi="Times New Roman"/>
          <w:sz w:val="28"/>
        </w:rPr>
        <w:t xml:space="preserve"> </w:t>
      </w:r>
    </w:p>
    <w:p w:rsidR="00AE5C2B" w:rsidRPr="002E101A" w:rsidRDefault="00AE5C2B" w:rsidP="00AE5C2B">
      <w:pPr>
        <w:pStyle w:val="a8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:rsidR="00AE5C2B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:rsidR="00AE5C2B" w:rsidRPr="00D30C73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</w:p>
    <w:p w:rsidR="00AE5C2B" w:rsidRPr="00705A5F" w:rsidRDefault="00AE5C2B" w:rsidP="00AE5C2B">
      <w:pPr>
        <w:pStyle w:val="a8"/>
        <w:ind w:firstLine="700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AE5C2B" w:rsidRPr="00705A5F" w:rsidRDefault="00AE5C2B" w:rsidP="00AE5C2B">
      <w:pPr>
        <w:pStyle w:val="a8"/>
        <w:ind w:firstLine="700"/>
        <w:rPr>
          <w:rFonts w:ascii="Times New Roman" w:hAnsi="Times New Roman"/>
          <w:b/>
          <w:sz w:val="28"/>
        </w:rPr>
      </w:pPr>
    </w:p>
    <w:p w:rsidR="00AE5C2B" w:rsidRPr="00705A5F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AE5C2B" w:rsidRPr="00705A5F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AE5C2B" w:rsidRPr="00705A5F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AE5C2B" w:rsidRPr="00705A5F" w:rsidRDefault="00AE5C2B" w:rsidP="00AE5C2B">
      <w:pPr>
        <w:pStyle w:val="a8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AE5C2B" w:rsidRPr="00705A5F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</w:t>
      </w:r>
      <w:r w:rsidRPr="00705A5F">
        <w:rPr>
          <w:rFonts w:ascii="Times New Roman" w:hAnsi="Times New Roman"/>
          <w:sz w:val="28"/>
        </w:rPr>
        <w:lastRenderedPageBreak/>
        <w:t>частью 1.1 статьи 45 Градостроительного кодекса Российской Федерации, до принятия решения о ее подготовке.</w:t>
      </w:r>
    </w:p>
    <w:p w:rsidR="00AE5C2B" w:rsidRPr="006F5914" w:rsidRDefault="00AE5C2B" w:rsidP="00AE5C2B">
      <w:pPr>
        <w:spacing w:line="360" w:lineRule="auto"/>
        <w:ind w:firstLine="700"/>
        <w:jc w:val="both"/>
        <w:rPr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:rsidR="00AE5C2B" w:rsidRDefault="00AE5C2B" w:rsidP="00AE5C2B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AE5C2B" w:rsidRPr="006F5914" w:rsidRDefault="00AE5C2B" w:rsidP="00AE5C2B">
      <w:pPr>
        <w:pStyle w:val="-11"/>
        <w:tabs>
          <w:tab w:val="left" w:pos="1134"/>
        </w:tabs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AE5C2B" w:rsidRPr="00323462" w:rsidRDefault="00AE5C2B" w:rsidP="00AE5C2B">
      <w:pPr>
        <w:pStyle w:val="a8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>
        <w:rPr>
          <w:rFonts w:ascii="Times New Roman" w:hAnsi="Times New Roman"/>
          <w:sz w:val="28"/>
          <w:lang w:val="ru-RU"/>
        </w:rPr>
        <w:t>местного</w:t>
      </w:r>
      <w:r w:rsidRPr="00323462">
        <w:rPr>
          <w:rFonts w:ascii="Times New Roman" w:hAnsi="Times New Roman"/>
          <w:sz w:val="28"/>
        </w:rPr>
        <w:t xml:space="preserve"> самоуправления </w:t>
      </w:r>
      <w:r w:rsidRPr="00CF7D7C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Ставропольский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lastRenderedPageBreak/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слушаний, проведенных по проектам планировки территории и </w:t>
      </w:r>
      <w:r w:rsidRPr="00323462">
        <w:rPr>
          <w:rFonts w:ascii="Times New Roman" w:hAnsi="Times New Roman"/>
          <w:sz w:val="28"/>
        </w:rPr>
        <w:lastRenderedPageBreak/>
        <w:t>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>
        <w:rPr>
          <w:rFonts w:ascii="Times New Roman" w:hAnsi="Times New Roman"/>
          <w:sz w:val="28"/>
          <w:lang w:val="ru-RU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:rsidR="00AE5C2B" w:rsidRPr="00323462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  <w:bookmarkEnd w:id="84"/>
    </w:p>
    <w:p w:rsidR="00AE5C2B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>
        <w:rPr>
          <w:rFonts w:ascii="Times New Roman" w:hAnsi="Times New Roman"/>
          <w:sz w:val="28"/>
          <w:lang w:val="ru-RU"/>
        </w:rPr>
        <w:t xml:space="preserve">ях, </w:t>
      </w:r>
      <w:r w:rsidRPr="00323462">
        <w:rPr>
          <w:rFonts w:ascii="Times New Roman" w:hAnsi="Times New Roman"/>
          <w:sz w:val="28"/>
        </w:rPr>
        <w:t>установленных частью 5.1 статьи 46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частью 12 статьи 43</w:t>
      </w:r>
      <w:r>
        <w:rPr>
          <w:rFonts w:ascii="Times New Roman" w:hAnsi="Times New Roman"/>
          <w:sz w:val="28"/>
        </w:rPr>
        <w:t xml:space="preserve"> и частью 10 статьи 46.9</w:t>
      </w:r>
      <w:r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Федерации. </w:t>
      </w:r>
    </w:p>
    <w:p w:rsidR="00AE5C2B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AE5C2B" w:rsidRPr="00624EFD" w:rsidRDefault="00AE5C2B" w:rsidP="00AE5C2B">
      <w:pPr>
        <w:pStyle w:val="a8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r w:rsidRPr="00591331">
        <w:rPr>
          <w:rFonts w:ascii="Times New Roman" w:hAnsi="Times New Roman"/>
          <w:sz w:val="28"/>
          <w:lang w:val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</w:p>
    <w:bookmarkEnd w:id="85"/>
    <w:p w:rsidR="00AE5C2B" w:rsidRPr="002551B8" w:rsidRDefault="00AE5C2B" w:rsidP="00AE5C2B">
      <w:pPr>
        <w:pStyle w:val="a8"/>
        <w:spacing w:line="360" w:lineRule="auto"/>
        <w:ind w:firstLine="0"/>
        <w:rPr>
          <w:rFonts w:ascii="Times New Roman" w:hAnsi="Times New Roman"/>
          <w:sz w:val="28"/>
        </w:rPr>
      </w:pPr>
    </w:p>
    <w:p w:rsidR="00AE5C2B" w:rsidRPr="0074355C" w:rsidRDefault="00AE5C2B" w:rsidP="00AE5C2B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>
        <w:rPr>
          <w:rFonts w:ascii="Times New Roman" w:hAnsi="Times New Roman"/>
          <w:b/>
          <w:sz w:val="28"/>
          <w:szCs w:val="28"/>
        </w:rPr>
        <w:t>, внесение 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AE5C2B" w:rsidRPr="009C4839" w:rsidRDefault="00AE5C2B" w:rsidP="00AE5C2B">
      <w:pPr>
        <w:pStyle w:val="a8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>
        <w:rPr>
          <w:rFonts w:ascii="Times New Roman" w:hAnsi="Times New Roman"/>
          <w:sz w:val="28"/>
          <w:lang w:val="ru-RU"/>
        </w:rPr>
        <w:t>Администрация поселения</w:t>
      </w:r>
      <w:r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>
        <w:rPr>
          <w:rFonts w:ascii="Times New Roman" w:hAnsi="Times New Roman"/>
          <w:sz w:val="28"/>
          <w:lang w:val="ru-RU"/>
        </w:rPr>
        <w:t>8</w:t>
      </w:r>
      <w:r w:rsidRPr="009E1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статьи 11 Правил.</w:t>
      </w:r>
    </w:p>
    <w:bookmarkEnd w:id="87"/>
    <w:p w:rsidR="00AE5C2B" w:rsidRPr="0074355C" w:rsidRDefault="00AE5C2B" w:rsidP="00AE5C2B">
      <w:pPr>
        <w:pStyle w:val="a8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:rsidR="00AE5C2B" w:rsidRPr="0074355C" w:rsidRDefault="00AE5C2B" w:rsidP="00AE5C2B">
      <w:pPr>
        <w:pStyle w:val="a8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:rsidR="00AE5C2B" w:rsidRPr="0074355C" w:rsidRDefault="00AE5C2B" w:rsidP="00AE5C2B">
      <w:pPr>
        <w:pStyle w:val="a8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>
        <w:rPr>
          <w:rFonts w:ascii="Times New Roman" w:hAnsi="Times New Roman"/>
          <w:sz w:val="28"/>
          <w:lang w:val="ru-RU"/>
        </w:rPr>
        <w:t>Администрацией</w:t>
      </w:r>
      <w:r w:rsidRPr="0074355C">
        <w:rPr>
          <w:rFonts w:ascii="Times New Roman" w:hAnsi="Times New Roman"/>
          <w:sz w:val="28"/>
        </w:rPr>
        <w:t xml:space="preserve"> поселения решения об отклонении документации по планировке территории указанная документация вместе с протоколом общественных обсуждений или </w:t>
      </w:r>
      <w:r w:rsidRPr="0074355C">
        <w:rPr>
          <w:rFonts w:ascii="Times New Roman" w:hAnsi="Times New Roman"/>
          <w:sz w:val="28"/>
        </w:rPr>
        <w:lastRenderedPageBreak/>
        <w:t xml:space="preserve">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:rsidR="00AE5C2B" w:rsidRPr="0074355C" w:rsidRDefault="00AE5C2B" w:rsidP="00AE5C2B">
      <w:pPr>
        <w:pStyle w:val="a8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Pr="0074355C">
        <w:rPr>
          <w:rFonts w:ascii="Times New Roman" w:hAnsi="Times New Roman"/>
          <w:sz w:val="28"/>
        </w:rPr>
        <w:t>.</w:t>
      </w:r>
    </w:p>
    <w:p w:rsidR="00AE5C2B" w:rsidRDefault="00AE5C2B" w:rsidP="00AE5C2B">
      <w:pPr>
        <w:pStyle w:val="a8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:rsidR="00AE5C2B" w:rsidRDefault="00AE5C2B" w:rsidP="00AE5C2B">
      <w:pPr>
        <w:pStyle w:val="a8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поселения, осуществляется по правилам, установленным настоящей Главой.</w:t>
      </w:r>
    </w:p>
    <w:p w:rsidR="00AE5C2B" w:rsidRDefault="00AE5C2B" w:rsidP="00AE5C2B">
      <w:pPr>
        <w:pStyle w:val="a8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Федерации.»;</w:t>
      </w:r>
    </w:p>
    <w:p w:rsidR="00AE5C2B" w:rsidRPr="00EF0F60" w:rsidRDefault="00AE5C2B" w:rsidP="00AE5C2B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Pr="00EF0F60">
        <w:rPr>
          <w:rFonts w:ascii="Times New Roman" w:hAnsi="Times New Roman"/>
          <w:sz w:val="28"/>
          <w:szCs w:val="28"/>
          <w:u w:color="FFFFFF"/>
        </w:rPr>
        <w:t>«</w:t>
      </w:r>
      <w:r w:rsidRPr="007A33C1">
        <w:rPr>
          <w:rFonts w:ascii="Times New Roman" w:hAnsi="Times New Roman"/>
          <w:sz w:val="28"/>
          <w:szCs w:val="28"/>
        </w:rPr>
        <w:t xml:space="preserve">Порядок </w:t>
      </w:r>
      <w:r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Pr="00571A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57BA2">
        <w:rPr>
          <w:b/>
          <w:sz w:val="28"/>
          <w:szCs w:val="28"/>
        </w:rPr>
        <w:t xml:space="preserve">Глава </w:t>
      </w:r>
      <w:r w:rsidRPr="00C57BA2">
        <w:rPr>
          <w:b/>
          <w:sz w:val="28"/>
          <w:szCs w:val="28"/>
          <w:lang w:val="en-US"/>
        </w:rPr>
        <w:t>IV</w:t>
      </w:r>
      <w:r w:rsidRPr="00C57BA2">
        <w:rPr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AE5C2B" w:rsidRPr="007A33C1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 w:rsidRPr="00C57BA2">
        <w:rPr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AE5C2B" w:rsidRPr="00C57BA2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511D1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A1E1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sz w:val="28"/>
          <w:szCs w:val="28"/>
        </w:rPr>
        <w:t xml:space="preserve">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проекту</w:t>
      </w:r>
      <w:r w:rsidRPr="004A1E1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sz w:val="28"/>
          <w:szCs w:val="28"/>
        </w:rPr>
        <w:t xml:space="preserve">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Pr="004A1E1B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 xml:space="preserve"> поселения</w:t>
      </w:r>
      <w:r w:rsidRPr="004A1E1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Pr="004A1E1B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поселения, а также проектам</w:t>
      </w:r>
      <w:r w:rsidRPr="004A1E1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предусматривающим внесение изменений в указанный документ;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A1E1B">
        <w:rPr>
          <w:sz w:val="28"/>
          <w:szCs w:val="28"/>
        </w:rPr>
        <w:t xml:space="preserve"> правил благоустройства территори</w:t>
      </w:r>
      <w:r>
        <w:rPr>
          <w:sz w:val="28"/>
          <w:szCs w:val="28"/>
        </w:rPr>
        <w:t>и поселения</w:t>
      </w:r>
      <w:r w:rsidRPr="004A1E1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A1E1B">
        <w:rPr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;</w:t>
      </w:r>
      <w:r w:rsidRPr="004A1E1B">
        <w:rPr>
          <w:sz w:val="28"/>
          <w:szCs w:val="28"/>
        </w:rPr>
        <w:t xml:space="preserve">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A1E1B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sz w:val="28"/>
          <w:szCs w:val="28"/>
        </w:rPr>
        <w:t>Градостроительного кодекса Российской Федерации</w:t>
      </w:r>
      <w:r w:rsidRPr="004F2823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поселения – по проектам, предусмотренным пунктами 1, 3 – 5 части 2 настоящей статьи;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Pr="00A043A2" w:rsidRDefault="00AE5C2B" w:rsidP="00AE5C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43A2">
        <w:rPr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43A2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1) оповещение о начале общественных обсуждений;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D13892">
        <w:rPr>
          <w:sz w:val="28"/>
          <w:szCs w:val="28"/>
        </w:rPr>
        <w:t>уполномоченного органа местного самоуправления в информационно-телекоммуникационной сети «Интернет»: http://www.v.belozerki.stavrsp.ru/ (далее в настоящей Главе - официальный сайт) и (или) в государственной или муниципальной</w:t>
      </w:r>
      <w:r w:rsidRPr="00A043A2">
        <w:rPr>
          <w:sz w:val="28"/>
          <w:szCs w:val="28"/>
        </w:rPr>
        <w:t xml:space="preserve">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043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043A2">
        <w:rPr>
          <w:sz w:val="28"/>
          <w:szCs w:val="28"/>
        </w:rPr>
        <w:t xml:space="preserve"> (далее также - сеть </w:t>
      </w:r>
      <w:r>
        <w:rPr>
          <w:sz w:val="28"/>
          <w:szCs w:val="28"/>
        </w:rPr>
        <w:t>«</w:t>
      </w:r>
      <w:r w:rsidRPr="00A043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043A2">
        <w:rPr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sz w:val="28"/>
          <w:szCs w:val="28"/>
        </w:rPr>
        <w:t>Глав</w:t>
      </w:r>
      <w:r w:rsidRPr="00A043A2">
        <w:rPr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4) подготовка и оформление протокола общественных обсуждений;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43A2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1) оповещение о начале публичных слушаний;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AE5C2B" w:rsidRPr="00A043A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5) подготовка и оформление протокола публичных слушаний;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A043A2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Pr="00A043A2" w:rsidRDefault="00AE5C2B" w:rsidP="00AE5C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43A2">
        <w:rPr>
          <w:b/>
          <w:sz w:val="28"/>
          <w:szCs w:val="28"/>
        </w:rPr>
        <w:t xml:space="preserve">Статья 15. Срок проведения </w:t>
      </w:r>
      <w:r>
        <w:rPr>
          <w:b/>
          <w:sz w:val="28"/>
          <w:szCs w:val="28"/>
        </w:rPr>
        <w:t xml:space="preserve">общественных обсуждений или </w:t>
      </w:r>
      <w:r w:rsidRPr="00A043A2">
        <w:rPr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93" w:name="_Hlk7439112"/>
      <w:r>
        <w:rPr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94" w:name="_Hlk7439124"/>
      <w:r>
        <w:rPr>
          <w:sz w:val="28"/>
          <w:szCs w:val="28"/>
        </w:rPr>
        <w:t xml:space="preserve">по </w:t>
      </w:r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A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sz w:val="28"/>
          <w:szCs w:val="28"/>
        </w:rPr>
        <w:t xml:space="preserve">с момента оповещения жителей </w:t>
      </w:r>
      <w:r>
        <w:rPr>
          <w:sz w:val="28"/>
          <w:szCs w:val="28"/>
        </w:rPr>
        <w:t>поселения</w:t>
      </w:r>
      <w:r w:rsidRPr="00F47DFB" w:rsidDel="00F40DDD">
        <w:rPr>
          <w:sz w:val="28"/>
          <w:szCs w:val="28"/>
        </w:rPr>
        <w:t xml:space="preserve"> </w:t>
      </w:r>
      <w:r w:rsidRPr="00F47DFB">
        <w:rPr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95" w:name="_Hlk7439135"/>
      <w:r>
        <w:rPr>
          <w:sz w:val="28"/>
          <w:szCs w:val="28"/>
        </w:rPr>
        <w:t>проекту</w:t>
      </w:r>
      <w:r w:rsidRPr="004A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Правил, а также проектам, предусматривающим внесение изменений в указанный документ – тридцать пять дней </w:t>
      </w:r>
      <w:r w:rsidRPr="00F47DFB">
        <w:rPr>
          <w:sz w:val="28"/>
          <w:szCs w:val="28"/>
        </w:rPr>
        <w:t>со дня опубликования такого проекта</w:t>
      </w:r>
      <w:bookmarkEnd w:id="95"/>
      <w:r>
        <w:rPr>
          <w:sz w:val="28"/>
          <w:szCs w:val="28"/>
        </w:rPr>
        <w:t>;</w:t>
      </w:r>
      <w:r w:rsidRPr="004A1E1B">
        <w:rPr>
          <w:sz w:val="28"/>
          <w:szCs w:val="28"/>
        </w:rPr>
        <w:t xml:space="preserve">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96" w:name="_Hlk7439144"/>
      <w:r>
        <w:rPr>
          <w:sz w:val="28"/>
          <w:szCs w:val="28"/>
        </w:rPr>
        <w:t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</w:t>
      </w:r>
      <w:bookmarkEnd w:id="96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bookmarkStart w:id="97" w:name="_Hlk7439152"/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Pr="004A1E1B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территории и (или) проектам межевания</w:t>
      </w:r>
      <w:r w:rsidRPr="004A1E1B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поселения</w:t>
      </w:r>
      <w:r w:rsidRPr="004A1E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sz w:val="28"/>
          <w:szCs w:val="28"/>
        </w:rPr>
        <w:t xml:space="preserve">со дня оповещения жителей </w:t>
      </w:r>
      <w:r>
        <w:rPr>
          <w:sz w:val="28"/>
          <w:szCs w:val="28"/>
        </w:rPr>
        <w:t>поселения</w:t>
      </w:r>
      <w:r w:rsidRPr="00F47DFB" w:rsidDel="00F40DDD">
        <w:rPr>
          <w:sz w:val="28"/>
          <w:szCs w:val="28"/>
        </w:rPr>
        <w:t xml:space="preserve"> </w:t>
      </w:r>
      <w:r w:rsidRPr="00F47DFB">
        <w:rPr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98" w:name="_Hlk7439164"/>
      <w:r w:rsidRPr="004A1E1B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A1E1B">
        <w:rPr>
          <w:sz w:val="28"/>
          <w:szCs w:val="28"/>
        </w:rPr>
        <w:t xml:space="preserve"> правил благоустройства территори</w:t>
      </w:r>
      <w:r>
        <w:rPr>
          <w:sz w:val="28"/>
          <w:szCs w:val="28"/>
        </w:rPr>
        <w:t>и поселения</w:t>
      </w:r>
      <w:r w:rsidRPr="004A1E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99" w:name="_Hlk7439171"/>
      <w:r w:rsidRPr="004A1E1B">
        <w:rPr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, </w:t>
      </w:r>
      <w:r w:rsidRPr="004A1E1B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–двадцать пять дней </w:t>
      </w:r>
      <w:r w:rsidRPr="00F47DFB">
        <w:rPr>
          <w:sz w:val="28"/>
          <w:szCs w:val="28"/>
        </w:rPr>
        <w:t xml:space="preserve">со дня оповещения жителей </w:t>
      </w:r>
      <w:r>
        <w:rPr>
          <w:sz w:val="28"/>
          <w:szCs w:val="28"/>
        </w:rPr>
        <w:t>поселения</w:t>
      </w:r>
      <w:r w:rsidRPr="00F47DFB" w:rsidDel="00F40DDD">
        <w:rPr>
          <w:sz w:val="28"/>
          <w:szCs w:val="28"/>
        </w:rPr>
        <w:t xml:space="preserve"> </w:t>
      </w:r>
      <w:r w:rsidRPr="00F47DFB">
        <w:rPr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00" w:name="_Hlk7439202"/>
      <w:r w:rsidRPr="001E1168">
        <w:rPr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sz w:val="28"/>
          <w:szCs w:val="28"/>
        </w:rPr>
        <w:t>пяти</w:t>
      </w:r>
      <w:r w:rsidRPr="001E1168">
        <w:rPr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01" w:name="_Hlk7439210"/>
      <w:r w:rsidRPr="001E1168">
        <w:rPr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 w:rsidRPr="00F47AF3">
        <w:rPr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b/>
          <w:sz w:val="28"/>
          <w:szCs w:val="28"/>
        </w:rPr>
        <w:t xml:space="preserve">Назначение </w:t>
      </w:r>
      <w:r>
        <w:rPr>
          <w:b/>
          <w:sz w:val="28"/>
          <w:szCs w:val="28"/>
        </w:rPr>
        <w:t xml:space="preserve">общественных обсуждений или </w:t>
      </w:r>
      <w:r w:rsidRPr="00F47AF3">
        <w:rPr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:rsidR="00AE5C2B" w:rsidRPr="00F47AF3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bookmarkStart w:id="103" w:name="_Hlk7439244"/>
      <w:r>
        <w:rPr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(по проектам, предусмотренным пунктами 1, 3 – 5 части 2 статьи 13 Правил) или на основании рекомендаций Комиссии</w:t>
      </w:r>
      <w:bookmarkEnd w:id="103"/>
      <w:r>
        <w:rPr>
          <w:sz w:val="28"/>
          <w:szCs w:val="28"/>
        </w:rPr>
        <w:t xml:space="preserve"> (по проектам, предусмотренным пунктами 2, 6 и 7 части 2 статьи 13 Правил).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04" w:name="_Hlk7439254"/>
      <w:r>
        <w:rPr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sz w:val="28"/>
          <w:szCs w:val="28"/>
        </w:rPr>
        <w:t>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05" w:name="_Hlk7439261"/>
      <w:r>
        <w:rPr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106" w:name="_Hlk7439270"/>
      <w:r>
        <w:rPr>
          <w:sz w:val="28"/>
          <w:szCs w:val="28"/>
        </w:rPr>
        <w:t xml:space="preserve">информация </w:t>
      </w:r>
      <w:r w:rsidRPr="00543299">
        <w:rPr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107" w:name="_Hlk7439276"/>
      <w:r>
        <w:rPr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108" w:name="_Hlk7439288"/>
      <w:r>
        <w:rPr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109" w:name="_Hlk7439295"/>
      <w:r>
        <w:rPr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110" w:name="_Hlk7439303"/>
      <w:r>
        <w:rPr>
          <w:sz w:val="28"/>
          <w:szCs w:val="28"/>
        </w:rPr>
        <w:t xml:space="preserve">информация </w:t>
      </w:r>
      <w:r w:rsidRPr="00543299">
        <w:rPr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bookmarkStart w:id="111" w:name="_Hlk7439311"/>
      <w:r>
        <w:rPr>
          <w:sz w:val="28"/>
          <w:szCs w:val="28"/>
        </w:rPr>
        <w:t xml:space="preserve">информация </w:t>
      </w:r>
      <w:r w:rsidRPr="00543299">
        <w:rPr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sz w:val="28"/>
          <w:szCs w:val="28"/>
        </w:rPr>
        <w:t>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bookmarkStart w:id="112" w:name="_Hlk7439328"/>
      <w:r w:rsidRPr="00543299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543299">
        <w:rPr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sz w:val="28"/>
          <w:szCs w:val="28"/>
        </w:rPr>
        <w:t xml:space="preserve"> (в случае проведения общественных обсуждений);</w:t>
      </w:r>
      <w:bookmarkEnd w:id="112"/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bookmarkStart w:id="113" w:name="_Hlk7439336"/>
      <w:r w:rsidRPr="00543299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543299">
        <w:rPr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sz w:val="28"/>
          <w:szCs w:val="28"/>
        </w:rPr>
        <w:t>я</w:t>
      </w:r>
      <w:r w:rsidRPr="00543299">
        <w:rPr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 xml:space="preserve"> (в случае проведения публичных слушаний);</w:t>
      </w:r>
      <w:bookmarkEnd w:id="113"/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bookmarkStart w:id="114" w:name="_Hlk7439344"/>
      <w:r>
        <w:rPr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15" w:name="_Hlk7439357"/>
      <w:r>
        <w:rPr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</w:t>
      </w:r>
      <w:bookmarkEnd w:id="115"/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EA1A31">
        <w:rPr>
          <w:sz w:val="28"/>
          <w:szCs w:val="28"/>
        </w:rPr>
        <w:lastRenderedPageBreak/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sz w:val="28"/>
          <w:szCs w:val="28"/>
        </w:rPr>
        <w:t>авил.</w:t>
      </w:r>
    </w:p>
    <w:p w:rsidR="00AE5C2B" w:rsidRDefault="00AE5C2B" w:rsidP="00AE5C2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b/>
          <w:sz w:val="28"/>
          <w:szCs w:val="28"/>
        </w:rPr>
        <w:t>Оповещение о начале общественных обсуждений</w:t>
      </w:r>
      <w:r>
        <w:rPr>
          <w:b/>
          <w:sz w:val="28"/>
          <w:szCs w:val="28"/>
        </w:rPr>
        <w:t xml:space="preserve"> или</w:t>
      </w:r>
      <w:r w:rsidRPr="00F47AF3">
        <w:rPr>
          <w:b/>
          <w:sz w:val="28"/>
          <w:szCs w:val="28"/>
        </w:rPr>
        <w:t xml:space="preserve"> публичных слушаний</w:t>
      </w:r>
      <w:bookmarkEnd w:id="116"/>
    </w:p>
    <w:p w:rsidR="00AE5C2B" w:rsidRDefault="00AE5C2B" w:rsidP="00AE5C2B">
      <w:pPr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bookmarkStart w:id="117" w:name="_Hlk7439510"/>
      <w:r>
        <w:rPr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3299">
        <w:rPr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543299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sz w:val="28"/>
          <w:szCs w:val="28"/>
        </w:rPr>
        <w:t xml:space="preserve"> </w:t>
      </w:r>
      <w:r w:rsidRPr="00543299">
        <w:rPr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sz w:val="28"/>
          <w:szCs w:val="28"/>
        </w:rPr>
        <w:t>4</w:t>
      </w:r>
      <w:r w:rsidRPr="0054329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13 Правил</w:t>
      </w:r>
      <w:r w:rsidRPr="00543299">
        <w:rPr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6094D">
        <w:rPr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sz w:val="28"/>
          <w:szCs w:val="28"/>
        </w:rPr>
        <w:t xml:space="preserve"> Самарской области</w:t>
      </w:r>
      <w:r w:rsidRPr="0096094D">
        <w:rPr>
          <w:sz w:val="28"/>
          <w:szCs w:val="28"/>
        </w:rPr>
        <w:t>, органов местного самоуправления, подведомственных им организаций).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 w:rsidRPr="00783634">
        <w:rPr>
          <w:b/>
          <w:sz w:val="28"/>
          <w:szCs w:val="28"/>
        </w:rPr>
        <w:t>Статья 16.</w:t>
      </w:r>
      <w:r>
        <w:rPr>
          <w:b/>
          <w:sz w:val="28"/>
          <w:szCs w:val="28"/>
        </w:rPr>
        <w:t>2</w:t>
      </w:r>
      <w:r w:rsidRPr="00783634">
        <w:rPr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AE5C2B" w:rsidRPr="006403B0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Администрации поселения в сети Интернет и (или) в государственной или в информационных системах.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3634">
        <w:rPr>
          <w:sz w:val="28"/>
          <w:szCs w:val="28"/>
        </w:rPr>
        <w:t xml:space="preserve"> Официальный сайт</w:t>
      </w:r>
      <w:r>
        <w:rPr>
          <w:sz w:val="28"/>
          <w:szCs w:val="28"/>
        </w:rPr>
        <w:t xml:space="preserve"> </w:t>
      </w:r>
      <w:r w:rsidRPr="00783634">
        <w:rPr>
          <w:sz w:val="28"/>
          <w:szCs w:val="28"/>
        </w:rPr>
        <w:t>и (или) информационные системы должны обеспечивать возможность: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783634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783634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33C1">
        <w:rPr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sz w:val="28"/>
          <w:szCs w:val="28"/>
        </w:rPr>
        <w:t xml:space="preserve">, </w:t>
      </w:r>
      <w:r w:rsidRPr="00CE7DBD">
        <w:rPr>
          <w:sz w:val="28"/>
          <w:szCs w:val="28"/>
        </w:rPr>
        <w:t>осуществляется в указанном в постановлении</w:t>
      </w:r>
      <w:r>
        <w:rPr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sz w:val="28"/>
          <w:szCs w:val="28"/>
        </w:rPr>
        <w:t xml:space="preserve"> в постановлении</w:t>
      </w:r>
      <w:r>
        <w:rPr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sz w:val="28"/>
          <w:szCs w:val="28"/>
        </w:rPr>
        <w:t>открытия эк</w:t>
      </w:r>
      <w:r>
        <w:rPr>
          <w:sz w:val="28"/>
          <w:szCs w:val="28"/>
        </w:rPr>
        <w:t>спозиции (экспозиций) проекта.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 w:rsidRPr="00783634">
        <w:rPr>
          <w:b/>
          <w:sz w:val="28"/>
          <w:szCs w:val="28"/>
        </w:rPr>
        <w:lastRenderedPageBreak/>
        <w:t>Статья 16.</w:t>
      </w:r>
      <w:r>
        <w:rPr>
          <w:b/>
          <w:sz w:val="28"/>
          <w:szCs w:val="28"/>
        </w:rPr>
        <w:t>3</w:t>
      </w:r>
      <w:r w:rsidRPr="00783634">
        <w:rPr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AE5C2B" w:rsidRPr="00783634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11B3F">
        <w:rPr>
          <w:sz w:val="28"/>
          <w:szCs w:val="28"/>
        </w:rPr>
        <w:t>В течение всего периода размещения в соответствии с</w:t>
      </w:r>
      <w:r>
        <w:rPr>
          <w:sz w:val="28"/>
          <w:szCs w:val="28"/>
        </w:rPr>
        <w:t>о статьей 16.2 Правил</w:t>
      </w:r>
      <w:r w:rsidRPr="00E11B3F">
        <w:rPr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1B3F">
        <w:rPr>
          <w:sz w:val="28"/>
          <w:szCs w:val="28"/>
        </w:rPr>
        <w:t xml:space="preserve">В ходе работы экспозиции </w:t>
      </w:r>
      <w:r>
        <w:rPr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1B3F">
        <w:rPr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sz w:val="28"/>
          <w:szCs w:val="28"/>
        </w:rPr>
        <w:t>а</w:t>
      </w:r>
      <w:r w:rsidRPr="00E11B3F">
        <w:rPr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sz w:val="28"/>
          <w:szCs w:val="28"/>
        </w:rPr>
        <w:t>книг (журнал</w:t>
      </w:r>
      <w:r>
        <w:rPr>
          <w:sz w:val="28"/>
          <w:szCs w:val="28"/>
        </w:rPr>
        <w:t>ов</w:t>
      </w:r>
      <w:r w:rsidRPr="00783634">
        <w:rPr>
          <w:sz w:val="28"/>
          <w:szCs w:val="28"/>
        </w:rPr>
        <w:t xml:space="preserve">) учета посетителей экспозиции проекта, </w:t>
      </w:r>
      <w:r w:rsidRPr="00783634">
        <w:rPr>
          <w:sz w:val="28"/>
          <w:szCs w:val="28"/>
        </w:rPr>
        <w:lastRenderedPageBreak/>
        <w:t>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83634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4</w:t>
      </w:r>
      <w:r w:rsidRPr="00783634">
        <w:rPr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AE5C2B" w:rsidRPr="00783634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3634">
        <w:rPr>
          <w:sz w:val="28"/>
          <w:szCs w:val="28"/>
        </w:rPr>
        <w:t xml:space="preserve">. В период размещения в соответствии </w:t>
      </w:r>
      <w:r>
        <w:rPr>
          <w:sz w:val="28"/>
          <w:szCs w:val="28"/>
        </w:rPr>
        <w:t>со статьей 16.2 Правил</w:t>
      </w:r>
      <w:r w:rsidRPr="00783634">
        <w:rPr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sz w:val="28"/>
          <w:szCs w:val="28"/>
        </w:rPr>
        <w:t>3</w:t>
      </w:r>
      <w:r w:rsidRPr="00783634">
        <w:rPr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783634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783634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783634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783634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634">
        <w:rPr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sz w:val="28"/>
          <w:szCs w:val="28"/>
        </w:rPr>
        <w:t>6</w:t>
      </w:r>
      <w:r w:rsidRPr="00783634">
        <w:rPr>
          <w:sz w:val="28"/>
          <w:szCs w:val="28"/>
        </w:rPr>
        <w:t xml:space="preserve"> настоящей статьи.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634">
        <w:rPr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</w:t>
      </w:r>
      <w:r w:rsidRPr="00783634">
        <w:rPr>
          <w:sz w:val="28"/>
          <w:szCs w:val="28"/>
        </w:rPr>
        <w:lastRenderedPageBreak/>
        <w:t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3634">
        <w:rPr>
          <w:sz w:val="28"/>
          <w:szCs w:val="28"/>
        </w:rPr>
        <w:t xml:space="preserve">. Не требуется представление указанных в части </w:t>
      </w:r>
      <w:r>
        <w:rPr>
          <w:sz w:val="28"/>
          <w:szCs w:val="28"/>
        </w:rPr>
        <w:t>3</w:t>
      </w:r>
      <w:r w:rsidRPr="00783634">
        <w:rPr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sz w:val="28"/>
          <w:szCs w:val="28"/>
        </w:rPr>
        <w:t>3</w:t>
      </w:r>
      <w:r w:rsidRPr="00783634">
        <w:rPr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AE5C2B" w:rsidRPr="0078363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3634">
        <w:rPr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</w:t>
      </w:r>
      <w:r w:rsidRPr="00783634">
        <w:rPr>
          <w:sz w:val="28"/>
          <w:szCs w:val="28"/>
        </w:rPr>
        <w:lastRenderedPageBreak/>
        <w:t>установленных Федеральным законом от 27</w:t>
      </w:r>
      <w:r>
        <w:rPr>
          <w:sz w:val="28"/>
          <w:szCs w:val="28"/>
        </w:rPr>
        <w:t>.07.</w:t>
      </w:r>
      <w:r w:rsidRPr="00783634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№ </w:t>
      </w:r>
      <w:r w:rsidRPr="00783634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78363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783634">
        <w:rPr>
          <w:sz w:val="28"/>
          <w:szCs w:val="28"/>
        </w:rPr>
        <w:t>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3634">
        <w:rPr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242599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5</w:t>
      </w:r>
      <w:r w:rsidRPr="00242599">
        <w:rPr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AE5C2B" w:rsidRPr="006403B0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собрании могут принимать участие: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 публичных слушаний;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организатора публичных слушаний;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B8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171B82">
        <w:rPr>
          <w:sz w:val="28"/>
          <w:szCs w:val="28"/>
        </w:rPr>
        <w:t xml:space="preserve">оличество мест для </w:t>
      </w:r>
      <w:r>
        <w:rPr>
          <w:sz w:val="28"/>
          <w:szCs w:val="28"/>
        </w:rPr>
        <w:t>участников публичных слушаний</w:t>
      </w:r>
      <w:r w:rsidRPr="00171B82">
        <w:rPr>
          <w:sz w:val="28"/>
          <w:szCs w:val="28"/>
        </w:rPr>
        <w:t xml:space="preserve"> в помещении, предназначенном для проведения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lastRenderedPageBreak/>
        <w:t xml:space="preserve">4. Перед началом проведения </w:t>
      </w:r>
      <w:r>
        <w:rPr>
          <w:sz w:val="28"/>
          <w:szCs w:val="28"/>
        </w:rPr>
        <w:t xml:space="preserve">собрания организатор публичных слушаний </w:t>
      </w:r>
      <w:r w:rsidRPr="00171B82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, желающих выразить свое мнение по </w:t>
      </w:r>
      <w:r>
        <w:rPr>
          <w:sz w:val="28"/>
          <w:szCs w:val="28"/>
        </w:rPr>
        <w:t>проекту, рассматриваемому на публичных слушаниях</w:t>
      </w:r>
      <w:r w:rsidRPr="00171B82">
        <w:rPr>
          <w:sz w:val="28"/>
          <w:szCs w:val="28"/>
        </w:rPr>
        <w:t xml:space="preserve">, путем внесения сведений в протокол </w:t>
      </w:r>
      <w:r>
        <w:rPr>
          <w:sz w:val="28"/>
          <w:szCs w:val="28"/>
        </w:rPr>
        <w:t>собрания, являющийся</w:t>
      </w:r>
      <w:r w:rsidRPr="00171B8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предназначенным</w:t>
      </w:r>
      <w:r w:rsidRPr="00171B82">
        <w:rPr>
          <w:sz w:val="28"/>
          <w:szCs w:val="28"/>
        </w:rPr>
        <w:t xml:space="preserve"> для фиксации </w:t>
      </w:r>
      <w:r>
        <w:rPr>
          <w:sz w:val="28"/>
          <w:szCs w:val="28"/>
        </w:rPr>
        <w:t>предложений и замечаний</w:t>
      </w:r>
      <w:r w:rsidRPr="00171B82">
        <w:rPr>
          <w:sz w:val="28"/>
          <w:szCs w:val="28"/>
        </w:rPr>
        <w:t xml:space="preserve"> участников публичных слушаний, выраженных в ходе </w:t>
      </w:r>
      <w:r>
        <w:rPr>
          <w:sz w:val="28"/>
          <w:szCs w:val="28"/>
        </w:rPr>
        <w:t>проведения собрания.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5. </w:t>
      </w:r>
      <w:r>
        <w:rPr>
          <w:sz w:val="28"/>
          <w:szCs w:val="28"/>
        </w:rPr>
        <w:t>Собрание</w:t>
      </w:r>
      <w:r w:rsidRPr="00171B8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171B82">
        <w:rPr>
          <w:sz w:val="28"/>
          <w:szCs w:val="28"/>
        </w:rPr>
        <w:t>т</w:t>
      </w:r>
      <w:r>
        <w:rPr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6. Лицо, проводящее </w:t>
      </w:r>
      <w:r>
        <w:rPr>
          <w:sz w:val="28"/>
          <w:szCs w:val="28"/>
        </w:rPr>
        <w:t>собрание</w:t>
      </w:r>
      <w:r w:rsidRPr="00171B82">
        <w:rPr>
          <w:sz w:val="28"/>
          <w:szCs w:val="28"/>
        </w:rPr>
        <w:t xml:space="preserve"> (председательствующий), осуществляет: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1) открытие и ведение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;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2) контроль за порядком обсуждения </w:t>
      </w:r>
      <w:r>
        <w:rPr>
          <w:sz w:val="28"/>
          <w:szCs w:val="28"/>
        </w:rPr>
        <w:t>проекта, рассматриваемого на публичных слушаниях</w:t>
      </w:r>
      <w:r w:rsidRPr="00171B82">
        <w:rPr>
          <w:sz w:val="28"/>
          <w:szCs w:val="28"/>
        </w:rPr>
        <w:t>;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3) подписание протокола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7. При открытии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 председательствующий должен огласить </w:t>
      </w:r>
      <w:r>
        <w:rPr>
          <w:sz w:val="28"/>
          <w:szCs w:val="28"/>
        </w:rPr>
        <w:t>проект, рассматриваемый на публичных слушаниях</w:t>
      </w:r>
      <w:r w:rsidRPr="00171B82">
        <w:rPr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sz w:val="28"/>
          <w:szCs w:val="28"/>
        </w:rPr>
        <w:t>собран</w:t>
      </w:r>
      <w:r w:rsidRPr="00171B82">
        <w:rPr>
          <w:sz w:val="28"/>
          <w:szCs w:val="28"/>
        </w:rPr>
        <w:t>ия, а также представить лицо, ответственное за ведение протокола</w:t>
      </w:r>
      <w:r>
        <w:rPr>
          <w:sz w:val="28"/>
          <w:szCs w:val="28"/>
        </w:rPr>
        <w:t xml:space="preserve"> собрания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>9. Председательствующий вправе: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71B82">
        <w:rPr>
          <w:sz w:val="28"/>
          <w:szCs w:val="28"/>
        </w:rPr>
        <w:t xml:space="preserve">прерывать выступления участника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sz w:val="28"/>
          <w:szCs w:val="28"/>
        </w:rPr>
        <w:t>проекту</w:t>
      </w:r>
      <w:r w:rsidRPr="00171B82">
        <w:rPr>
          <w:sz w:val="28"/>
          <w:szCs w:val="28"/>
        </w:rPr>
        <w:t>;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71B82">
        <w:rPr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71B82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1B82">
        <w:rPr>
          <w:sz w:val="28"/>
          <w:szCs w:val="28"/>
        </w:rPr>
        <w:t xml:space="preserve">. Все желающие выступить на </w:t>
      </w:r>
      <w:r>
        <w:rPr>
          <w:sz w:val="28"/>
          <w:szCs w:val="28"/>
        </w:rPr>
        <w:t>собрани</w:t>
      </w:r>
      <w:r w:rsidRPr="00171B82">
        <w:rPr>
          <w:sz w:val="28"/>
          <w:szCs w:val="28"/>
        </w:rPr>
        <w:t>и берут слово только с разрешения председательствующего.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1B82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sz w:val="28"/>
          <w:szCs w:val="28"/>
        </w:rPr>
        <w:t>проекту, рассматриваемому на публичных слушаниях,</w:t>
      </w:r>
      <w:r w:rsidRPr="00171B82">
        <w:rPr>
          <w:sz w:val="28"/>
          <w:szCs w:val="28"/>
        </w:rPr>
        <w:t xml:space="preserve"> для включения их в протокол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71B82">
        <w:rPr>
          <w:sz w:val="28"/>
          <w:szCs w:val="28"/>
        </w:rPr>
        <w:t xml:space="preserve">Ведение протокола </w:t>
      </w:r>
      <w:r>
        <w:rPr>
          <w:sz w:val="28"/>
          <w:szCs w:val="28"/>
        </w:rPr>
        <w:t xml:space="preserve">собрания </w:t>
      </w:r>
      <w:r w:rsidRPr="00171B82">
        <w:rPr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71B82">
        <w:rPr>
          <w:sz w:val="28"/>
          <w:szCs w:val="28"/>
        </w:rPr>
        <w:t xml:space="preserve"> В протоколе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 указываются: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171B82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предложения, замечания</w:t>
      </w:r>
      <w:r w:rsidRPr="00171B82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 по обсуждаемому на публичных слушаниях </w:t>
      </w:r>
      <w:r>
        <w:rPr>
          <w:sz w:val="28"/>
          <w:szCs w:val="28"/>
        </w:rPr>
        <w:t>проекту</w:t>
      </w:r>
      <w:r w:rsidRPr="00171B82">
        <w:rPr>
          <w:sz w:val="28"/>
          <w:szCs w:val="28"/>
        </w:rPr>
        <w:t xml:space="preserve">, высказанные ими в ходе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Форма протокола собрания утверждается решением Собрания представителей поселения.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71B82">
        <w:rPr>
          <w:sz w:val="28"/>
          <w:szCs w:val="28"/>
        </w:rPr>
        <w:t xml:space="preserve">. С протоколом </w:t>
      </w:r>
      <w:r>
        <w:rPr>
          <w:sz w:val="28"/>
          <w:szCs w:val="28"/>
        </w:rPr>
        <w:t xml:space="preserve">собрания </w:t>
      </w:r>
      <w:r w:rsidRPr="00171B82">
        <w:rPr>
          <w:sz w:val="28"/>
          <w:szCs w:val="28"/>
        </w:rPr>
        <w:t>вправе ознакомиться все заинтересованные лица.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71B82">
        <w:rPr>
          <w:sz w:val="28"/>
          <w:szCs w:val="28"/>
        </w:rPr>
        <w:t xml:space="preserve">. При необходимости может быть проведено два и более </w:t>
      </w:r>
      <w:r>
        <w:rPr>
          <w:sz w:val="28"/>
          <w:szCs w:val="28"/>
        </w:rPr>
        <w:t>собрания</w:t>
      </w:r>
      <w:r w:rsidRPr="00171B82">
        <w:rPr>
          <w:sz w:val="28"/>
          <w:szCs w:val="28"/>
        </w:rPr>
        <w:t xml:space="preserve">, в том числе в нескольких населенных пунктах поселения, при этом на каждом </w:t>
      </w:r>
      <w:r w:rsidRPr="00171B82">
        <w:rPr>
          <w:sz w:val="28"/>
          <w:szCs w:val="28"/>
        </w:rPr>
        <w:lastRenderedPageBreak/>
        <w:t xml:space="preserve">из </w:t>
      </w:r>
      <w:r>
        <w:rPr>
          <w:sz w:val="28"/>
          <w:szCs w:val="28"/>
        </w:rPr>
        <w:t xml:space="preserve">собраний </w:t>
      </w:r>
      <w:r w:rsidRPr="00171B82">
        <w:rPr>
          <w:sz w:val="28"/>
          <w:szCs w:val="28"/>
        </w:rPr>
        <w:t xml:space="preserve">ведется отдельный протокол в соответствии с положениями </w:t>
      </w:r>
      <w:r>
        <w:rPr>
          <w:sz w:val="28"/>
          <w:szCs w:val="28"/>
        </w:rPr>
        <w:t>настоящей статьи</w:t>
      </w:r>
      <w:r w:rsidRPr="00171B82">
        <w:rPr>
          <w:sz w:val="28"/>
          <w:szCs w:val="28"/>
        </w:rPr>
        <w:t>.</w:t>
      </w:r>
    </w:p>
    <w:p w:rsidR="00AE5C2B" w:rsidRPr="00171B82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D15674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6</w:t>
      </w:r>
      <w:r w:rsidRPr="00D156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</w:t>
      </w:r>
      <w:r w:rsidRPr="00D15674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и</w:t>
      </w:r>
      <w:r w:rsidRPr="00D15674">
        <w:rPr>
          <w:b/>
          <w:sz w:val="28"/>
          <w:szCs w:val="28"/>
        </w:rPr>
        <w:t xml:space="preserve"> и оформлени</w:t>
      </w:r>
      <w:r>
        <w:rPr>
          <w:b/>
          <w:sz w:val="28"/>
          <w:szCs w:val="28"/>
        </w:rPr>
        <w:t>я</w:t>
      </w:r>
      <w:r w:rsidRPr="00D15674">
        <w:rPr>
          <w:b/>
          <w:sz w:val="28"/>
          <w:szCs w:val="28"/>
        </w:rPr>
        <w:t xml:space="preserve"> протокола общественных обсуждений</w:t>
      </w:r>
      <w:r>
        <w:rPr>
          <w:b/>
          <w:sz w:val="28"/>
          <w:szCs w:val="28"/>
        </w:rPr>
        <w:t xml:space="preserve"> или</w:t>
      </w:r>
      <w:r w:rsidRPr="00D15674">
        <w:rPr>
          <w:b/>
          <w:sz w:val="28"/>
          <w:szCs w:val="28"/>
        </w:rPr>
        <w:t xml:space="preserve"> публичных слушаний</w:t>
      </w:r>
    </w:p>
    <w:p w:rsidR="00AE5C2B" w:rsidRPr="00D15674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7E27">
        <w:rPr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E37E27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E37E27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E37E27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E37E27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E37E2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</w:t>
      </w:r>
      <w:r w:rsidRPr="00E37E27">
        <w:rPr>
          <w:sz w:val="28"/>
          <w:szCs w:val="28"/>
        </w:rPr>
        <w:lastRenderedPageBreak/>
        <w:t>предложения и замечания иных участников общественных обсуждений или публичных слушаний.</w:t>
      </w:r>
    </w:p>
    <w:p w:rsidR="00AE5C2B" w:rsidRPr="00E37E2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7E27">
        <w:rPr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7E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37E27">
        <w:rPr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</w:p>
    <w:p w:rsidR="00AE5C2B" w:rsidRDefault="00AE5C2B" w:rsidP="00AE5C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3E4BA0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7</w:t>
      </w:r>
      <w:r w:rsidRPr="003E4B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</w:t>
      </w:r>
      <w:r w:rsidRPr="003E4BA0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и</w:t>
      </w:r>
      <w:r w:rsidRPr="003E4BA0">
        <w:rPr>
          <w:b/>
          <w:sz w:val="28"/>
          <w:szCs w:val="28"/>
        </w:rPr>
        <w:t xml:space="preserve"> и опубликовани</w:t>
      </w:r>
      <w:r>
        <w:rPr>
          <w:b/>
          <w:sz w:val="28"/>
          <w:szCs w:val="28"/>
        </w:rPr>
        <w:t>я</w:t>
      </w:r>
      <w:r w:rsidRPr="003E4BA0">
        <w:rPr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AE5C2B" w:rsidRPr="003E4BA0" w:rsidRDefault="00AE5C2B" w:rsidP="00AE5C2B">
      <w:pPr>
        <w:ind w:firstLine="709"/>
        <w:jc w:val="both"/>
        <w:rPr>
          <w:b/>
          <w:sz w:val="28"/>
          <w:szCs w:val="28"/>
        </w:rPr>
      </w:pP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15674">
        <w:rPr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D15674">
        <w:rPr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D15674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D15674">
        <w:rPr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D15674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D15674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D15674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E5C2B" w:rsidRPr="00D15674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5674">
        <w:rPr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sz w:val="28"/>
          <w:szCs w:val="28"/>
        </w:rPr>
        <w:t>) в информационных системах.</w:t>
      </w:r>
      <w:bookmarkEnd w:id="117"/>
      <w:r>
        <w:rPr>
          <w:sz w:val="28"/>
          <w:szCs w:val="28"/>
        </w:rPr>
        <w:t>»;</w:t>
      </w:r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</w:rPr>
      </w:pPr>
      <w:r w:rsidRPr="001E2DCF">
        <w:rPr>
          <w:sz w:val="28"/>
          <w:szCs w:val="28"/>
        </w:rPr>
        <w:lastRenderedPageBreak/>
        <w:t>9) в ста</w:t>
      </w:r>
      <w:r>
        <w:rPr>
          <w:sz w:val="28"/>
          <w:szCs w:val="28"/>
        </w:rPr>
        <w:t>т</w:t>
      </w:r>
      <w:r w:rsidRPr="001E2DCF">
        <w:rPr>
          <w:sz w:val="28"/>
          <w:szCs w:val="28"/>
        </w:rPr>
        <w:t xml:space="preserve">ье 17 Правил: </w:t>
      </w:r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1E2DCF">
        <w:rPr>
          <w:sz w:val="28"/>
          <w:szCs w:val="28"/>
          <w:u w:color="FFFFFF"/>
        </w:rPr>
        <w:t xml:space="preserve">часть 1 изложить в новой редакции: </w:t>
      </w:r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1E2DCF">
        <w:rPr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sz w:val="28"/>
          <w:szCs w:val="28"/>
          <w:u w:color="FFFFFF"/>
        </w:rPr>
        <w:t>Основания</w:t>
      </w:r>
      <w:r>
        <w:rPr>
          <w:sz w:val="28"/>
          <w:szCs w:val="28"/>
          <w:u w:color="FFFFFF"/>
        </w:rPr>
        <w:t>ми</w:t>
      </w:r>
      <w:r w:rsidRPr="001E2DCF">
        <w:rPr>
          <w:sz w:val="28"/>
          <w:szCs w:val="28"/>
          <w:u w:color="FFFFFF"/>
        </w:rPr>
        <w:t xml:space="preserve"> для рассмотрения Глав</w:t>
      </w:r>
      <w:r w:rsidRPr="006F5914">
        <w:rPr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sz w:val="28"/>
          <w:szCs w:val="28"/>
          <w:u w:color="FFFFFF"/>
        </w:rPr>
        <w:t>являются:</w:t>
      </w:r>
      <w:bookmarkEnd w:id="118"/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60657F">
        <w:rPr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sz w:val="28"/>
          <w:szCs w:val="28"/>
          <w:u w:color="FFFFFF"/>
        </w:rPr>
        <w:t xml:space="preserve">несоответствие </w:t>
      </w:r>
      <w:r>
        <w:rPr>
          <w:sz w:val="28"/>
          <w:szCs w:val="28"/>
          <w:u w:color="FFFFFF"/>
        </w:rPr>
        <w:t>Правил</w:t>
      </w:r>
      <w:r w:rsidRPr="0060657F">
        <w:rPr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sz w:val="28"/>
          <w:szCs w:val="28"/>
          <w:u w:color="FFFFFF"/>
        </w:rPr>
        <w:t>Правилах</w:t>
      </w:r>
      <w:r w:rsidRPr="0060657F">
        <w:rPr>
          <w:sz w:val="28"/>
          <w:szCs w:val="28"/>
          <w:u w:color="FFFFFF"/>
        </w:rPr>
        <w:t>;</w:t>
      </w:r>
      <w:bookmarkEnd w:id="121"/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0657F">
        <w:rPr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Pr="0060657F">
        <w:rPr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:rsidR="00AE5C2B" w:rsidRDefault="00AE5C2B" w:rsidP="00AE5C2B">
      <w:pPr>
        <w:spacing w:line="360" w:lineRule="auto"/>
        <w:ind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5</w:t>
      </w:r>
      <w:r w:rsidRPr="0060657F">
        <w:rPr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:rsidR="00AE5C2B" w:rsidRPr="001E2DCF" w:rsidRDefault="00AE5C2B" w:rsidP="00AE5C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lastRenderedPageBreak/>
        <w:t>6</w:t>
      </w:r>
      <w:r w:rsidRPr="0060657F">
        <w:rPr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>
        <w:rPr>
          <w:sz w:val="28"/>
          <w:szCs w:val="28"/>
          <w:u w:color="FFFFFF"/>
        </w:rPr>
        <w:t>»;</w:t>
      </w:r>
    </w:p>
    <w:p w:rsidR="00AE5C2B" w:rsidRPr="00462690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sz w:val="28"/>
          <w:szCs w:val="28"/>
        </w:rPr>
        <w:t xml:space="preserve">дополнить частью 1.1. следующего содержания: </w:t>
      </w:r>
    </w:p>
    <w:p w:rsidR="00AE5C2B" w:rsidRPr="00354AC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sz w:val="28"/>
          <w:szCs w:val="28"/>
          <w:u w:color="FFFFFF"/>
        </w:rPr>
        <w:t>«</w:t>
      </w:r>
      <w:bookmarkStart w:id="126" w:name="_Hlk522287824"/>
      <w:r w:rsidRPr="00462690">
        <w:rPr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sz w:val="28"/>
          <w:szCs w:val="28"/>
          <w:u w:color="FFFFFF"/>
        </w:rPr>
        <w:t>».</w:t>
      </w:r>
    </w:p>
    <w:bookmarkEnd w:id="23"/>
    <w:bookmarkEnd w:id="24"/>
    <w:p w:rsidR="00AE5C2B" w:rsidRDefault="00AE5C2B" w:rsidP="00AE5C2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10) в статье 18 Правил: 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в части 1 слова «по итогам размещения заказа» исключить;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sz w:val="28"/>
          <w:u w:color="FFFFFF"/>
        </w:rPr>
        <w:t>сведениям Единого государственного</w:t>
      </w:r>
      <w:r>
        <w:rPr>
          <w:sz w:val="28"/>
          <w:u w:color="FFFFFF"/>
        </w:rPr>
        <w:t xml:space="preserve"> </w:t>
      </w:r>
      <w:r w:rsidRPr="004B050A">
        <w:rPr>
          <w:sz w:val="28"/>
          <w:u w:color="FFFFFF"/>
        </w:rPr>
        <w:t>реестра недвижимости, сведениям,</w:t>
      </w:r>
      <w:r>
        <w:rPr>
          <w:sz w:val="28"/>
          <w:u w:color="FFFFFF"/>
        </w:rPr>
        <w:t xml:space="preserve"> </w:t>
      </w:r>
      <w:r w:rsidRPr="004B050A">
        <w:rPr>
          <w:sz w:val="28"/>
          <w:u w:color="FFFFFF"/>
        </w:rPr>
        <w:t>документам и материалам,</w:t>
      </w:r>
      <w:r>
        <w:rPr>
          <w:sz w:val="28"/>
          <w:u w:color="FFFFFF"/>
        </w:rPr>
        <w:t xml:space="preserve"> </w:t>
      </w:r>
      <w:r w:rsidRPr="004B050A">
        <w:rPr>
          <w:sz w:val="28"/>
          <w:u w:color="FFFFFF"/>
        </w:rPr>
        <w:t>содержащимся в государственных</w:t>
      </w:r>
      <w:r>
        <w:rPr>
          <w:sz w:val="28"/>
          <w:u w:color="FFFFFF"/>
        </w:rPr>
        <w:t xml:space="preserve"> </w:t>
      </w:r>
      <w:r w:rsidRPr="004B050A">
        <w:rPr>
          <w:sz w:val="28"/>
          <w:u w:color="FFFFFF"/>
        </w:rPr>
        <w:t>информационных системах</w:t>
      </w:r>
      <w:r>
        <w:rPr>
          <w:sz w:val="28"/>
          <w:u w:color="FFFFFF"/>
        </w:rPr>
        <w:t xml:space="preserve"> </w:t>
      </w:r>
      <w:r w:rsidRPr="004B050A">
        <w:rPr>
          <w:sz w:val="28"/>
          <w:u w:color="FFFFFF"/>
        </w:rPr>
        <w:t>обеспечения градостроительной</w:t>
      </w:r>
      <w:r>
        <w:rPr>
          <w:sz w:val="28"/>
          <w:u w:color="FFFFFF"/>
        </w:rPr>
        <w:t xml:space="preserve"> </w:t>
      </w:r>
      <w:r w:rsidRPr="004B050A">
        <w:rPr>
          <w:sz w:val="28"/>
          <w:u w:color="FFFFFF"/>
        </w:rPr>
        <w:t>деятельности</w:t>
      </w:r>
      <w:bookmarkEnd w:id="127"/>
      <w:r>
        <w:rPr>
          <w:sz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в части 5 </w:t>
      </w:r>
      <w:r w:rsidRPr="002712FD">
        <w:rPr>
          <w:sz w:val="28"/>
          <w:u w:color="FFFFFF"/>
        </w:rPr>
        <w:t>слова «публичных слушаний»</w:t>
      </w:r>
      <w:r>
        <w:rPr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sz w:val="28"/>
          <w:u w:color="FFFFFF"/>
        </w:rPr>
        <w:t>общественных об</w:t>
      </w:r>
      <w:r>
        <w:rPr>
          <w:sz w:val="28"/>
          <w:u w:color="FFFFFF"/>
        </w:rPr>
        <w:t>суждений или публичных слушаний</w:t>
      </w:r>
      <w:bookmarkEnd w:id="128"/>
      <w:r>
        <w:rPr>
          <w:sz w:val="28"/>
          <w:u w:color="FFFFFF"/>
        </w:rPr>
        <w:t>»</w:t>
      </w:r>
      <w:r w:rsidRPr="00B763A1">
        <w:rPr>
          <w:sz w:val="28"/>
          <w:u w:color="FFFFFF"/>
        </w:rPr>
        <w:t>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в части 6 </w:t>
      </w:r>
      <w:r w:rsidRPr="002712FD">
        <w:rPr>
          <w:sz w:val="28"/>
          <w:u w:color="FFFFFF"/>
        </w:rPr>
        <w:t>слова «</w:t>
      </w:r>
      <w:r>
        <w:rPr>
          <w:sz w:val="28"/>
          <w:u w:color="FFFFFF"/>
        </w:rPr>
        <w:t>главе местной администрации</w:t>
      </w:r>
      <w:r w:rsidRPr="002712FD">
        <w:rPr>
          <w:sz w:val="28"/>
          <w:u w:color="FFFFFF"/>
        </w:rPr>
        <w:t>»</w:t>
      </w:r>
      <w:r>
        <w:rPr>
          <w:sz w:val="28"/>
          <w:u w:color="FFFFFF"/>
        </w:rPr>
        <w:t xml:space="preserve"> заменить словами главе поселения»</w:t>
      </w:r>
      <w:r w:rsidRPr="00B763A1">
        <w:rPr>
          <w:sz w:val="28"/>
          <w:u w:color="FFFFFF"/>
        </w:rPr>
        <w:t>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часть 8 изложить в новой редакции: 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«8. </w:t>
      </w:r>
      <w:bookmarkStart w:id="129" w:name="_Hlk7440269"/>
      <w:r w:rsidRPr="001074E4">
        <w:rPr>
          <w:sz w:val="28"/>
          <w:u w:color="FFFFFF"/>
        </w:rPr>
        <w:t>Собрание представителей поселения</w:t>
      </w:r>
      <w:r w:rsidRPr="000A5346">
        <w:rPr>
          <w:sz w:val="28"/>
          <w:u w:color="FFFFFF"/>
        </w:rPr>
        <w:t xml:space="preserve"> по результатам рассмотрения </w:t>
      </w:r>
      <w:r w:rsidRPr="001074E4">
        <w:rPr>
          <w:sz w:val="28"/>
          <w:u w:color="FFFFFF"/>
        </w:rPr>
        <w:t>проекта решения о внесении изменений в Правил</w:t>
      </w:r>
      <w:r>
        <w:rPr>
          <w:sz w:val="28"/>
          <w:u w:color="FFFFFF"/>
        </w:rPr>
        <w:t xml:space="preserve">а </w:t>
      </w:r>
      <w:r w:rsidRPr="000A5346">
        <w:rPr>
          <w:sz w:val="28"/>
          <w:u w:color="FFFFFF"/>
        </w:rPr>
        <w:t xml:space="preserve">и обязательных приложений к нему может утвердить </w:t>
      </w:r>
      <w:r>
        <w:rPr>
          <w:sz w:val="28"/>
          <w:u w:color="FFFFFF"/>
        </w:rPr>
        <w:t>Правила</w:t>
      </w:r>
      <w:r w:rsidRPr="000A5346">
        <w:rPr>
          <w:sz w:val="28"/>
          <w:u w:color="FFFFFF"/>
        </w:rPr>
        <w:t xml:space="preserve"> или направить </w:t>
      </w:r>
      <w:r>
        <w:rPr>
          <w:sz w:val="28"/>
          <w:u w:color="FFFFFF"/>
        </w:rPr>
        <w:t>его</w:t>
      </w:r>
      <w:r w:rsidRPr="000A5346">
        <w:rPr>
          <w:sz w:val="28"/>
          <w:u w:color="FFFFFF"/>
        </w:rPr>
        <w:t xml:space="preserve"> </w:t>
      </w:r>
      <w:r>
        <w:rPr>
          <w:sz w:val="28"/>
          <w:u w:color="FFFFFF"/>
        </w:rPr>
        <w:t>Главе поселения</w:t>
      </w:r>
      <w:r w:rsidRPr="000A5346">
        <w:rPr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проекту.</w:t>
      </w:r>
      <w:bookmarkEnd w:id="129"/>
      <w:r>
        <w:rPr>
          <w:sz w:val="28"/>
          <w:u w:color="FFFFFF"/>
        </w:rPr>
        <w:t>»;</w:t>
      </w:r>
    </w:p>
    <w:p w:rsidR="00AE5C2B" w:rsidRPr="003D028D" w:rsidRDefault="00AE5C2B" w:rsidP="00AE5C2B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>дополнить част</w:t>
      </w:r>
      <w:r>
        <w:rPr>
          <w:rFonts w:ascii="Times New Roman" w:hAnsi="Times New Roman"/>
          <w:sz w:val="28"/>
          <w:szCs w:val="28"/>
          <w:u w:color="FFFFFF"/>
        </w:rPr>
        <w:t>ями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9</w:t>
      </w:r>
      <w:r>
        <w:rPr>
          <w:rFonts w:ascii="Times New Roman" w:hAnsi="Times New Roman"/>
          <w:sz w:val="28"/>
          <w:szCs w:val="28"/>
          <w:u w:color="FFFFFF"/>
        </w:rPr>
        <w:t xml:space="preserve"> - 13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AE5C2B" w:rsidRDefault="00AE5C2B" w:rsidP="00AE5C2B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</w:t>
      </w:r>
      <w:r w:rsidRPr="003D028D">
        <w:rPr>
          <w:rFonts w:ascii="Times New Roman" w:hAnsi="Times New Roman"/>
          <w:sz w:val="28"/>
        </w:rPr>
        <w:lastRenderedPageBreak/>
        <w:t xml:space="preserve">исполнительной власти Самарской области, уполномоченным органом местного самоуправления муниципального </w:t>
      </w:r>
      <w:r w:rsidRPr="00CF7D7C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Ставропольский</w:t>
      </w:r>
      <w:r w:rsidRPr="003D028D">
        <w:rPr>
          <w:rFonts w:ascii="Times New Roman" w:hAnsi="Times New Roman"/>
          <w:sz w:val="28"/>
        </w:rPr>
        <w:t xml:space="preserve">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</w:t>
      </w:r>
      <w:r w:rsidRPr="00CF7D7C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Ставропольский</w:t>
      </w:r>
      <w:r w:rsidRPr="003D028D">
        <w:rPr>
          <w:rFonts w:ascii="Times New Roman" w:hAnsi="Times New Roman"/>
          <w:sz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>
        <w:rPr>
          <w:rFonts w:ascii="Times New Roman" w:hAnsi="Times New Roman"/>
          <w:sz w:val="28"/>
        </w:rPr>
        <w:t xml:space="preserve">публичных слушаний, </w:t>
      </w:r>
      <w:r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>
        <w:rPr>
          <w:rFonts w:ascii="Times New Roman" w:hAnsi="Times New Roman"/>
          <w:sz w:val="28"/>
        </w:rPr>
        <w:t>проекта о внесении изменений в П</w:t>
      </w:r>
      <w:r w:rsidRPr="00A93575">
        <w:rPr>
          <w:rFonts w:ascii="Times New Roman" w:hAnsi="Times New Roman"/>
          <w:sz w:val="28"/>
        </w:rPr>
        <w:t xml:space="preserve">равила и подготовка </w:t>
      </w:r>
      <w:r>
        <w:rPr>
          <w:rFonts w:ascii="Times New Roman" w:hAnsi="Times New Roman"/>
          <w:sz w:val="28"/>
        </w:rPr>
        <w:t>заключения К</w:t>
      </w:r>
      <w:r w:rsidRPr="00A93575">
        <w:rPr>
          <w:rFonts w:ascii="Times New Roman" w:hAnsi="Times New Roman"/>
          <w:sz w:val="28"/>
        </w:rPr>
        <w:t xml:space="preserve">омиссии </w:t>
      </w:r>
      <w:r>
        <w:rPr>
          <w:rFonts w:ascii="Times New Roman" w:hAnsi="Times New Roman"/>
          <w:sz w:val="28"/>
        </w:rPr>
        <w:t>не требуется.</w:t>
      </w:r>
      <w:bookmarkEnd w:id="131"/>
    </w:p>
    <w:p w:rsidR="00AE5C2B" w:rsidRDefault="00AE5C2B" w:rsidP="00AE5C2B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требуются.</w:t>
      </w:r>
    </w:p>
    <w:p w:rsidR="00AE5C2B" w:rsidRPr="00BA63F0" w:rsidRDefault="00AE5C2B" w:rsidP="00AE5C2B">
      <w:pPr>
        <w:pStyle w:val="a8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11.</w:t>
      </w:r>
      <w:r w:rsidRPr="002E5BE6">
        <w:rPr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>В случае поступления требования</w:t>
      </w:r>
      <w:r>
        <w:rPr>
          <w:rFonts w:ascii="Times New Roman" w:hAnsi="Times New Roman"/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>исполнительн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местного самоуправления, </w:t>
      </w:r>
      <w:r w:rsidRPr="00BA63F0">
        <w:rPr>
          <w:rFonts w:ascii="Times New Roman" w:hAnsi="Times New Roman"/>
          <w:sz w:val="28"/>
        </w:rPr>
        <w:lastRenderedPageBreak/>
        <w:t>уполномоченн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об отображении в Правилах</w:t>
      </w:r>
      <w:r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>
        <w:rPr>
          <w:rFonts w:ascii="Times New Roman" w:hAnsi="Times New Roman"/>
          <w:sz w:val="28"/>
        </w:rPr>
        <w:t xml:space="preserve"> или</w:t>
      </w:r>
      <w:r w:rsidRPr="008D15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поступления от</w:t>
      </w:r>
      <w:r>
        <w:rPr>
          <w:rFonts w:ascii="Times New Roman" w:hAnsi="Times New Roman"/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Pr="0060657F">
        <w:rPr>
          <w:rFonts w:ascii="Times New Roman" w:hAnsi="Times New Roman"/>
          <w:sz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u w:color="FFFFFF"/>
        </w:rPr>
        <w:t>4 –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статьи 17 Правил </w:t>
      </w:r>
      <w:r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>
        <w:rPr>
          <w:rFonts w:ascii="Times New Roman" w:hAnsi="Times New Roman"/>
          <w:sz w:val="28"/>
        </w:rPr>
        <w:t>Правила</w:t>
      </w:r>
      <w:r w:rsidRPr="00BA63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BA63F0"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 xml:space="preserve">поселения </w:t>
      </w:r>
      <w:r w:rsidRPr="00BA63F0">
        <w:rPr>
          <w:rFonts w:ascii="Times New Roman" w:hAnsi="Times New Roman"/>
          <w:sz w:val="28"/>
        </w:rPr>
        <w:t xml:space="preserve">обязан </w:t>
      </w:r>
      <w:r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Pr="00BA63F0">
        <w:rPr>
          <w:rFonts w:ascii="Times New Roman" w:hAnsi="Times New Roman"/>
          <w:sz w:val="28"/>
        </w:rPr>
        <w:t>исполнительн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>
        <w:rPr>
          <w:rFonts w:ascii="Times New Roman" w:hAnsi="Times New Roman"/>
          <w:sz w:val="28"/>
          <w:lang w:val="ru-RU"/>
        </w:rPr>
        <w:t xml:space="preserve"> не требуется</w:t>
      </w:r>
      <w:r w:rsidRPr="00BA63F0">
        <w:rPr>
          <w:rFonts w:ascii="Times New Roman" w:hAnsi="Times New Roman"/>
          <w:sz w:val="28"/>
        </w:rPr>
        <w:t>.</w:t>
      </w:r>
    </w:p>
    <w:p w:rsidR="00AE5C2B" w:rsidRDefault="00AE5C2B" w:rsidP="00AE5C2B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697F68">
        <w:rPr>
          <w:rFonts w:ascii="Times New Roman" w:hAnsi="Times New Roman"/>
          <w:sz w:val="28"/>
          <w:u w:color="FFFFFF"/>
        </w:rPr>
        <w:t xml:space="preserve">. Срок </w:t>
      </w:r>
      <w:r>
        <w:rPr>
          <w:rFonts w:ascii="Times New Roman" w:hAnsi="Times New Roman"/>
          <w:sz w:val="28"/>
          <w:u w:color="FFFFFF"/>
        </w:rPr>
        <w:t xml:space="preserve">уточнения Правил в соответствии с частью 11 настоящей статьи в целях </w:t>
      </w:r>
      <w:r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</w:t>
      </w:r>
      <w:r w:rsidRPr="00697F68">
        <w:rPr>
          <w:rFonts w:ascii="Times New Roman" w:hAnsi="Times New Roman"/>
          <w:sz w:val="28"/>
          <w:u w:color="FFFFFF"/>
        </w:rPr>
        <w:lastRenderedPageBreak/>
        <w:t xml:space="preserve">поступления требования, предусмотренного частью </w:t>
      </w:r>
      <w:r>
        <w:rPr>
          <w:rFonts w:ascii="Times New Roman" w:hAnsi="Times New Roman"/>
          <w:sz w:val="28"/>
          <w:u w:color="FFFFFF"/>
        </w:rPr>
        <w:t xml:space="preserve">11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</w:t>
      </w:r>
      <w:r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>4 –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оснований для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Pr="00697F68">
        <w:rPr>
          <w:rFonts w:ascii="Times New Roman" w:hAnsi="Times New Roman"/>
          <w:sz w:val="28"/>
          <w:u w:color="FFFFFF"/>
        </w:rPr>
        <w:t>.</w:t>
      </w:r>
    </w:p>
    <w:p w:rsidR="00AE5C2B" w:rsidRPr="003D028D" w:rsidRDefault="00AE5C2B" w:rsidP="00AE5C2B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>
        <w:rPr>
          <w:rFonts w:ascii="Times New Roman" w:hAnsi="Times New Roman"/>
          <w:sz w:val="28"/>
          <w:u w:color="FFFFFF"/>
        </w:rPr>
        <w:t>»;</w:t>
      </w:r>
    </w:p>
    <w:p w:rsidR="00AE5C2B" w:rsidRDefault="00AE5C2B" w:rsidP="00AE5C2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11) в </w:t>
      </w:r>
      <w:r>
        <w:rPr>
          <w:sz w:val="28"/>
          <w:szCs w:val="28"/>
        </w:rPr>
        <w:t xml:space="preserve">статье 19 Правил: </w:t>
      </w:r>
    </w:p>
    <w:p w:rsidR="00AE5C2B" w:rsidRDefault="00AE5C2B" w:rsidP="00AE5C2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дополнить частями 6.1 и 6.2 следующего содержания:</w:t>
      </w:r>
    </w:p>
    <w:p w:rsidR="00AE5C2B" w:rsidRDefault="00AE5C2B" w:rsidP="00AE5C2B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133" w:name="_Hlk7440410"/>
      <w:r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:rsidR="00AE5C2B" w:rsidRDefault="00AE5C2B" w:rsidP="00AE5C2B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>
        <w:rPr>
          <w:rFonts w:ascii="Times New Roman" w:hAnsi="Times New Roman"/>
          <w:sz w:val="28"/>
        </w:rPr>
        <w:t>»;</w:t>
      </w:r>
    </w:p>
    <w:p w:rsidR="00AE5C2B" w:rsidRDefault="00AE5C2B" w:rsidP="00AE5C2B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:rsidR="00AE5C2B" w:rsidRDefault="00AE5C2B" w:rsidP="00AE5C2B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12) в части 2 статьи 20 Правил второе предложение дополнить словами «</w:t>
      </w:r>
      <w:r w:rsidRPr="0072662D">
        <w:rPr>
          <w:sz w:val="28"/>
          <w:u w:color="FFFFFF"/>
        </w:rPr>
        <w:t>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sz w:val="28"/>
          <w:u w:color="FFFFFF"/>
        </w:rPr>
        <w:t>.», третье предложение исключить;</w:t>
      </w:r>
    </w:p>
    <w:p w:rsidR="00AE5C2B" w:rsidRDefault="00AE5C2B" w:rsidP="00AE5C2B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13) Главу </w:t>
      </w:r>
      <w:r>
        <w:rPr>
          <w:sz w:val="28"/>
          <w:szCs w:val="28"/>
          <w:u w:color="FFFFFF"/>
          <w:lang w:val="en-US"/>
        </w:rPr>
        <w:t>VIII</w:t>
      </w:r>
      <w:r w:rsidRPr="00693889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Правил дополнить статьей 21.1 следующего содержания: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«</w:t>
      </w:r>
      <w:bookmarkStart w:id="136" w:name="_Hlk522290020"/>
      <w:r w:rsidRPr="00693889">
        <w:rPr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1. Виды разрешенного использования земельных участков и объектов капитального строительства определены Правилами в соответствии с </w:t>
      </w:r>
      <w:r>
        <w:rPr>
          <w:sz w:val="28"/>
          <w:szCs w:val="28"/>
          <w:u w:color="FFFFFF"/>
        </w:rPr>
        <w:lastRenderedPageBreak/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sz w:val="28"/>
          <w:szCs w:val="28"/>
          <w:u w:color="FFFFFF"/>
        </w:rPr>
        <w:t xml:space="preserve">допускает без отдельного указания </w:t>
      </w:r>
      <w:r>
        <w:rPr>
          <w:sz w:val="28"/>
          <w:szCs w:val="28"/>
          <w:u w:color="FFFFFF"/>
        </w:rPr>
        <w:t>в Правилах</w:t>
      </w:r>
      <w:r w:rsidRPr="0093782C">
        <w:rPr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>
        <w:rPr>
          <w:sz w:val="28"/>
          <w:szCs w:val="28"/>
          <w:u w:color="FFFFFF"/>
        </w:rPr>
        <w:t xml:space="preserve"> объектов благоустройства,</w:t>
      </w:r>
      <w:r w:rsidRPr="0093782C">
        <w:rPr>
          <w:sz w:val="28"/>
          <w:szCs w:val="28"/>
          <w:u w:color="FFFFFF"/>
        </w:rPr>
        <w:t xml:space="preserve"> если федеральным законом не установлено иное.</w:t>
      </w:r>
    </w:p>
    <w:p w:rsidR="00AE5C2B" w:rsidRPr="00690E42" w:rsidRDefault="00AE5C2B" w:rsidP="00AE5C2B">
      <w:pPr>
        <w:spacing w:line="360" w:lineRule="auto"/>
        <w:ind w:firstLine="70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sz w:val="28"/>
          <w:szCs w:val="28"/>
          <w:u w:color="FFFFFF"/>
        </w:rPr>
        <w:t>»;</w:t>
      </w:r>
    </w:p>
    <w:p w:rsidR="00AE5C2B" w:rsidRDefault="00AE5C2B" w:rsidP="00AE5C2B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14) </w:t>
      </w:r>
      <w:r>
        <w:rPr>
          <w:sz w:val="28"/>
          <w:szCs w:val="28"/>
        </w:rPr>
        <w:t>с</w:t>
      </w:r>
      <w:r w:rsidRPr="00514E60">
        <w:rPr>
          <w:sz w:val="28"/>
          <w:szCs w:val="28"/>
        </w:rPr>
        <w:t>татьи 22-2</w:t>
      </w:r>
      <w:r>
        <w:rPr>
          <w:sz w:val="28"/>
          <w:szCs w:val="28"/>
        </w:rPr>
        <w:t>8</w:t>
      </w:r>
      <w:r w:rsidRPr="00514E60">
        <w:rPr>
          <w:sz w:val="28"/>
          <w:szCs w:val="28"/>
        </w:rPr>
        <w:t xml:space="preserve"> Правил изложить в </w:t>
      </w:r>
      <w:r>
        <w:rPr>
          <w:sz w:val="28"/>
          <w:szCs w:val="28"/>
        </w:rPr>
        <w:t>следующе</w:t>
      </w:r>
      <w:r w:rsidRPr="00514E60">
        <w:rPr>
          <w:sz w:val="28"/>
          <w:szCs w:val="28"/>
        </w:rPr>
        <w:t xml:space="preserve">й редакции: </w:t>
      </w:r>
    </w:p>
    <w:p w:rsidR="00AE5C2B" w:rsidRPr="009778D8" w:rsidRDefault="00AE5C2B" w:rsidP="00AE5C2B">
      <w:pPr>
        <w:spacing w:after="240"/>
        <w:ind w:firstLine="709"/>
        <w:jc w:val="both"/>
        <w:outlineLvl w:val="3"/>
        <w:rPr>
          <w:b/>
          <w:sz w:val="28"/>
          <w:szCs w:val="28"/>
        </w:rPr>
      </w:pPr>
      <w:r w:rsidRPr="00D05CC9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</w:t>
      </w:r>
      <w:r w:rsidRPr="009778D8">
        <w:rPr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Ж1 Зона застройки индивидуальными жилыми домами</w:t>
      </w:r>
    </w:p>
    <w:p w:rsidR="00AE5C2B" w:rsidRDefault="00AE5C2B" w:rsidP="00AE5C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AE5C2B" w:rsidRPr="00462E3B" w:rsidRDefault="00AE5C2B" w:rsidP="00974AA5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E5C2B" w:rsidRPr="00462E3B" w:rsidRDefault="00AE5C2B" w:rsidP="00974AA5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AE5C2B" w:rsidRPr="00EA6BA0" w:rsidRDefault="00AE5C2B" w:rsidP="00974AA5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E5C2B" w:rsidRPr="00EA6BA0" w:rsidRDefault="00AE5C2B" w:rsidP="00974AA5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B00735" w:rsidRDefault="00AE5C2B" w:rsidP="00974AA5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AE5C2B" w:rsidRPr="00B00735" w:rsidRDefault="00AE5C2B" w:rsidP="00974AA5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B00735">
              <w:rPr>
                <w:rFonts w:ascii="Times New Roman" w:hAnsi="Times New Roman"/>
                <w:bCs/>
              </w:rPr>
              <w:lastRenderedPageBreak/>
              <w:t>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AE5C2B" w:rsidRPr="00B00735" w:rsidRDefault="00AE5C2B" w:rsidP="00974A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5717D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5717D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(приусадебный земельный участок)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</w:t>
            </w:r>
            <w:r w:rsidRPr="00462E3B">
              <w:rPr>
                <w:rFonts w:ascii="Times New Roman" w:hAnsi="Times New Roman"/>
              </w:rPr>
              <w:t>указанного в описании вида разрешенного использования с кодом 2.1</w:t>
            </w:r>
            <w:r w:rsidRPr="009778D8">
              <w:rPr>
                <w:rFonts w:ascii="Times New Roman" w:hAnsi="Times New Roman"/>
              </w:rPr>
              <w:t>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EA733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E5C2B" w:rsidRPr="00DB7B3E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 xml:space="preserve">Размещение зданий и сооружений, предназначенных для совершения религиозных обрядов и церемоний (в том </w:t>
            </w:r>
            <w:r w:rsidRPr="00232BD8">
              <w:rPr>
                <w:rFonts w:ascii="Times New Roman" w:hAnsi="Times New Roman"/>
              </w:rPr>
              <w:lastRenderedPageBreak/>
              <w:t>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lastRenderedPageBreak/>
              <w:t>Религиозное управление и образование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AE5C2B" w:rsidRPr="00291419" w:rsidRDefault="00AE5C2B" w:rsidP="00AE5C2B">
      <w:pPr>
        <w:jc w:val="center"/>
        <w:outlineLvl w:val="3"/>
        <w:rPr>
          <w:sz w:val="28"/>
          <w:szCs w:val="28"/>
        </w:rPr>
      </w:pPr>
    </w:p>
    <w:p w:rsidR="00AE5C2B" w:rsidRPr="0072573D" w:rsidRDefault="00AE5C2B" w:rsidP="00AE5C2B">
      <w:pPr>
        <w:jc w:val="center"/>
        <w:outlineLvl w:val="3"/>
        <w:rPr>
          <w:b/>
          <w:sz w:val="28"/>
          <w:szCs w:val="28"/>
        </w:rPr>
      </w:pPr>
      <w:r w:rsidRPr="0072573D">
        <w:rPr>
          <w:b/>
          <w:sz w:val="28"/>
          <w:szCs w:val="28"/>
        </w:rPr>
        <w:t xml:space="preserve">Ж2 Зона застройки </w:t>
      </w:r>
      <w:r>
        <w:rPr>
          <w:b/>
          <w:sz w:val="28"/>
          <w:szCs w:val="28"/>
        </w:rPr>
        <w:t>малоэтажными жилыми домами</w:t>
      </w:r>
    </w:p>
    <w:p w:rsidR="00AE5C2B" w:rsidRDefault="00AE5C2B" w:rsidP="00AE5C2B">
      <w:pPr>
        <w:jc w:val="center"/>
        <w:outlineLvl w:val="3"/>
        <w:rPr>
          <w:b/>
          <w:sz w:val="28"/>
          <w:szCs w:val="28"/>
        </w:rPr>
      </w:pPr>
    </w:p>
    <w:p w:rsidR="00AE5C2B" w:rsidRPr="00AB46FD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Ж2</w:t>
      </w:r>
      <w:r w:rsidRPr="002F236C">
        <w:rPr>
          <w:sz w:val="28"/>
          <w:szCs w:val="28"/>
        </w:rPr>
        <w:t xml:space="preserve"> предназначена для обеспечения правовых условий формирования жилых </w:t>
      </w:r>
      <w:r w:rsidRPr="00F14D26">
        <w:rPr>
          <w:sz w:val="28"/>
          <w:szCs w:val="28"/>
        </w:rPr>
        <w:t xml:space="preserve">районов </w:t>
      </w:r>
      <w:r>
        <w:rPr>
          <w:sz w:val="28"/>
          <w:szCs w:val="28"/>
        </w:rPr>
        <w:t>мало</w:t>
      </w:r>
      <w:r w:rsidRPr="00F14D26">
        <w:rPr>
          <w:sz w:val="28"/>
          <w:szCs w:val="28"/>
        </w:rPr>
        <w:t xml:space="preserve">этажной жилой застройки </w:t>
      </w:r>
      <w:r w:rsidRPr="00AB46FD">
        <w:rPr>
          <w:sz w:val="28"/>
          <w:szCs w:val="28"/>
        </w:rPr>
        <w:t>домами до четырех этажей включительно с набором услуг местного значения и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9"/>
        <w:gridCol w:w="1695"/>
      </w:tblGrid>
      <w:tr w:rsidR="00AE5C2B" w:rsidRPr="00147A6D" w:rsidTr="00974AA5">
        <w:tc>
          <w:tcPr>
            <w:tcW w:w="9340" w:type="dxa"/>
            <w:gridSpan w:val="3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944CED" w:rsidRDefault="00AE5C2B" w:rsidP="00974AA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 xml:space="preserve">Для индивидуального </w:t>
            </w:r>
            <w:r w:rsidRPr="00944CED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5099" w:type="dxa"/>
          </w:tcPr>
          <w:p w:rsidR="00AE5C2B" w:rsidRPr="00462E3B" w:rsidRDefault="00AE5C2B" w:rsidP="00974AA5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lastRenderedPageBreak/>
              <w:t xml:space="preserve">Размещение жилого дома (отдельно стоящего здания количеством надземных этажей не более чем три, </w:t>
            </w:r>
            <w:r w:rsidRPr="00462E3B">
              <w:rPr>
                <w:rFonts w:ascii="Times New Roman" w:hAnsi="Times New Roman"/>
              </w:rPr>
              <w:lastRenderedPageBreak/>
              <w:t>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E5C2B" w:rsidRPr="00462E3B" w:rsidRDefault="00AE5C2B" w:rsidP="00974AA5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BD3FB6" w:rsidRDefault="00AE5C2B" w:rsidP="00974AA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Малоэтажная многоквартирная жилая застройка</w:t>
            </w:r>
          </w:p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99" w:type="dxa"/>
          </w:tcPr>
          <w:p w:rsidR="00AE5C2B" w:rsidRPr="003C43FB" w:rsidRDefault="00AE5C2B" w:rsidP="00974AA5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E5C2B" w:rsidRPr="003C43FB" w:rsidRDefault="00AE5C2B" w:rsidP="00974AA5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9203EF" w:rsidRDefault="00AE5C2B" w:rsidP="00974AA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AE5C2B" w:rsidRPr="00BD3FB6" w:rsidRDefault="00AE5C2B" w:rsidP="00974AA5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9203EF" w:rsidRDefault="00AE5C2B" w:rsidP="00974AA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:rsidR="00AE5C2B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 w:rsidRPr="00147A6D">
              <w:rPr>
                <w:rFonts w:ascii="Times New Roman" w:hAnsi="Times New Roman"/>
              </w:rPr>
              <w:lastRenderedPageBreak/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AE5C2B" w:rsidRPr="00147A6D" w:rsidTr="00974AA5">
        <w:trPr>
          <w:trHeight w:val="70"/>
        </w:trPr>
        <w:tc>
          <w:tcPr>
            <w:tcW w:w="2546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9" w:type="dxa"/>
          </w:tcPr>
          <w:p w:rsidR="00AE5C2B" w:rsidRPr="00F86B12" w:rsidRDefault="00AE5C2B" w:rsidP="00974AA5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AE5C2B" w:rsidRPr="00BD3FB6" w:rsidRDefault="00AE5C2B" w:rsidP="00974AA5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D712B1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AE5C2B" w:rsidRPr="00D712B1" w:rsidRDefault="00AE5C2B" w:rsidP="00974AA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D712B1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B00735" w:rsidRDefault="00AE5C2B" w:rsidP="00974AA5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AE5C2B" w:rsidRPr="00B00735" w:rsidRDefault="00AE5C2B" w:rsidP="00974AA5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AE5C2B" w:rsidRPr="00B00735" w:rsidRDefault="00AE5C2B" w:rsidP="00974A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</w:t>
            </w:r>
            <w:r w:rsidRPr="00920A78">
              <w:rPr>
                <w:rFonts w:ascii="Times New Roman" w:hAnsi="Times New Roman"/>
              </w:rPr>
              <w:lastRenderedPageBreak/>
              <w:t>инфраструктуры;</w:t>
            </w:r>
          </w:p>
          <w:p w:rsidR="00AE5C2B" w:rsidRPr="00884E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AE5C2B" w:rsidRPr="00884E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147A6D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147A6D" w:rsidTr="00974AA5">
        <w:tc>
          <w:tcPr>
            <w:tcW w:w="9339" w:type="dxa"/>
            <w:gridSpan w:val="3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D712B1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D712B1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D712B1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D712B1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147A6D" w:rsidRDefault="00AE5C2B" w:rsidP="00AE5C2B"/>
    <w:tbl>
      <w:tblPr>
        <w:tblStyle w:val="af"/>
        <w:tblW w:w="0" w:type="auto"/>
        <w:tblLook w:val="04A0"/>
      </w:tblPr>
      <w:tblGrid>
        <w:gridCol w:w="2546"/>
        <w:gridCol w:w="5099"/>
        <w:gridCol w:w="1695"/>
      </w:tblGrid>
      <w:tr w:rsidR="00AE5C2B" w:rsidRPr="00147A6D" w:rsidTr="00974AA5">
        <w:tc>
          <w:tcPr>
            <w:tcW w:w="9339" w:type="dxa"/>
            <w:gridSpan w:val="3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</w:t>
            </w:r>
            <w:r w:rsidRPr="00920A78">
              <w:rPr>
                <w:rFonts w:ascii="Times New Roman" w:hAnsi="Times New Roman"/>
              </w:rPr>
              <w:lastRenderedPageBreak/>
              <w:t>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099" w:type="dxa"/>
            <w:vAlign w:val="center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4.7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BD3FB6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AE5C2B" w:rsidRPr="00BD3FB6" w:rsidRDefault="00AE5C2B" w:rsidP="00974AA5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</w:t>
            </w:r>
            <w:r w:rsidRPr="00920A78">
              <w:rPr>
                <w:rFonts w:ascii="Times New Roman" w:hAnsi="Times New Roman"/>
              </w:rPr>
              <w:lastRenderedPageBreak/>
              <w:t>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:rsidR="00AE5C2B" w:rsidRDefault="00AE5C2B" w:rsidP="00AE5C2B"/>
    <w:p w:rsidR="00AE5C2B" w:rsidRDefault="00AE5C2B" w:rsidP="00AE5C2B"/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Ж5 Зона размещения объектов дошкольного и общего образования</w:t>
      </w:r>
    </w:p>
    <w:p w:rsidR="00AE5C2B" w:rsidRPr="009778D8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A80D8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A80D8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920A78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E5C2B" w:rsidRPr="009778D8" w:rsidTr="00974AA5">
        <w:trPr>
          <w:trHeight w:val="118"/>
        </w:trPr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AE5C2B" w:rsidRDefault="00AE5C2B" w:rsidP="00AE5C2B"/>
    <w:p w:rsidR="00AE5C2B" w:rsidRPr="008D5B7C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8D5B7C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8</w:t>
      </w:r>
      <w:r w:rsidRPr="008D5B7C">
        <w:rPr>
          <w:b/>
          <w:sz w:val="28"/>
          <w:szCs w:val="28"/>
        </w:rPr>
        <w:t xml:space="preserve"> Зона </w:t>
      </w:r>
      <w:r>
        <w:rPr>
          <w:b/>
          <w:sz w:val="28"/>
          <w:szCs w:val="28"/>
        </w:rPr>
        <w:t>комплексной застройки</w:t>
      </w:r>
    </w:p>
    <w:p w:rsidR="00AE5C2B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61E19">
        <w:rPr>
          <w:sz w:val="28"/>
          <w:szCs w:val="28"/>
        </w:rPr>
        <w:lastRenderedPageBreak/>
        <w:t>Зона Ж8 предназначена для обеспечения правовых условий форми-рования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</w:t>
      </w:r>
      <w:r w:rsidRPr="008D5B7C">
        <w:rPr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/>
      </w:tblPr>
      <w:tblGrid>
        <w:gridCol w:w="2547"/>
        <w:gridCol w:w="5103"/>
        <w:gridCol w:w="1695"/>
      </w:tblGrid>
      <w:tr w:rsidR="00AE5C2B" w:rsidRPr="00147A6D" w:rsidTr="00974AA5">
        <w:tc>
          <w:tcPr>
            <w:tcW w:w="9345" w:type="dxa"/>
            <w:gridSpan w:val="3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C6FCC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AE5C2B" w:rsidRPr="00961E1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961E19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E5C2B" w:rsidRPr="00961E1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961E19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AE5C2B" w:rsidRPr="009C6FCC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961E19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AE5C2B" w:rsidRPr="009C6FCC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61E19" w:rsidRDefault="00AE5C2B" w:rsidP="00974AA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(приусадебный земельный участок)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</w:t>
            </w:r>
            <w:r w:rsidRPr="00462E3B">
              <w:rPr>
                <w:rFonts w:ascii="Times New Roman" w:hAnsi="Times New Roman"/>
              </w:rPr>
              <w:t>указанного в описании вида разрешенного использования с кодом 2.1</w:t>
            </w:r>
            <w:r w:rsidRPr="009778D8">
              <w:rPr>
                <w:rFonts w:ascii="Times New Roman" w:hAnsi="Times New Roman"/>
              </w:rPr>
              <w:t>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 xml:space="preserve">обустройство спортивных и детских площадок, </w:t>
            </w:r>
            <w:r w:rsidRPr="00186C80">
              <w:rPr>
                <w:rFonts w:ascii="Times New Roman" w:hAnsi="Times New Roman"/>
                <w:bCs/>
              </w:rPr>
              <w:lastRenderedPageBreak/>
              <w:t>площадок для отдыха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61E19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:rsidR="00AE5C2B" w:rsidRPr="009C6FCC" w:rsidRDefault="00AE5C2B" w:rsidP="00974AA5">
            <w:pPr>
              <w:jc w:val="both"/>
              <w:rPr>
                <w:rFonts w:ascii="Times New Roman" w:hAnsi="Times New Roman"/>
              </w:rPr>
            </w:pPr>
            <w:r w:rsidRPr="00186C80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E5C2B" w:rsidRPr="009C6FCC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3.1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C6FCC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C6FCC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C6FCC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AE5C2B" w:rsidRPr="00186C80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9C6FCC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C6FCC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:rsidR="00AE5C2B" w:rsidRPr="009C6FCC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0F4589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AE5C2B" w:rsidRPr="009C6FCC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3.2.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AE5C2B" w:rsidRPr="00F41BCB" w:rsidRDefault="00AE5C2B" w:rsidP="00974AA5">
            <w:pPr>
              <w:rPr>
                <w:rFonts w:ascii="Times New Roman" w:hAnsi="Times New Roman"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AE5C2B" w:rsidRPr="00F41BCB" w:rsidRDefault="00AE5C2B" w:rsidP="00974AA5">
            <w:pPr>
              <w:rPr>
                <w:rFonts w:ascii="Times New Roman" w:hAnsi="Times New Roman"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F41BCB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AE5C2B" w:rsidRPr="00F41BCB" w:rsidRDefault="00AE5C2B" w:rsidP="00974AA5">
            <w:pPr>
              <w:jc w:val="both"/>
              <w:rPr>
                <w:rFonts w:ascii="Times New Roman" w:hAnsi="Times New Roman"/>
              </w:rPr>
            </w:pPr>
            <w:r w:rsidRPr="004B7A8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F41BCB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AE5C2B" w:rsidRPr="00F41BCB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3.4.1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AE5C2B" w:rsidRPr="008A6635" w:rsidRDefault="00AE5C2B" w:rsidP="00974AA5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E5C2B" w:rsidRPr="008A6635" w:rsidRDefault="00AE5C2B" w:rsidP="00974AA5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станций скорой помощи;</w:t>
            </w:r>
          </w:p>
          <w:p w:rsidR="00AE5C2B" w:rsidRPr="00BD3FB6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0F4589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61E19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0F4589">
              <w:rPr>
                <w:rFonts w:ascii="Times New Roman" w:hAnsi="Times New Roman"/>
                <w:bCs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3.5.2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0F4589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3.6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3C295E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C295E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3C295E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C295E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3.6.2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3C295E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C295E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3.6.3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0F4589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3.8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 xml:space="preserve">Представительская </w:t>
            </w:r>
            <w:r w:rsidRPr="00352653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352653">
              <w:rPr>
                <w:rFonts w:ascii="Times New Roman" w:hAnsi="Times New Roman"/>
              </w:rPr>
              <w:lastRenderedPageBreak/>
              <w:t>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61E19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61E19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4.4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4.6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4.7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BD3FB6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31F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AE5C2B" w:rsidRPr="00BD3FB6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631F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BD3FB6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631F22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31F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AE5C2B" w:rsidRPr="00631F22" w:rsidRDefault="00AE5C2B" w:rsidP="00974AA5">
            <w:pPr>
              <w:jc w:val="both"/>
              <w:rPr>
                <w:rFonts w:ascii="Times New Roman" w:hAnsi="Times New Roman"/>
              </w:rPr>
            </w:pPr>
            <w:r w:rsidRPr="00631F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631F22">
              <w:rPr>
                <w:rFonts w:ascii="Times New Roman" w:hAnsi="Times New Roman"/>
              </w:rPr>
              <w:t>5.1.3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61E19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AE5C2B" w:rsidRPr="009C6FCC" w:rsidRDefault="00AE5C2B" w:rsidP="00974AA5">
            <w:pPr>
              <w:jc w:val="both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9C6FCC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AE5C2B" w:rsidRPr="005E755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5E7552">
              <w:rPr>
                <w:rFonts w:ascii="Times New Roman" w:hAnsi="Times New Roman"/>
                <w:bCs/>
              </w:rPr>
              <w:t>9.3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9C6FCC" w:rsidRDefault="00AE5C2B" w:rsidP="00974AA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AE5C2B" w:rsidRPr="009C6FCC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  <w:bCs/>
              </w:rPr>
              <w:t>, Росгвардии</w:t>
            </w:r>
            <w:r w:rsidRPr="009C6FCC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9C6FCC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8.3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0F4589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AE5C2B" w:rsidRPr="003C1DF6" w:rsidRDefault="00AE5C2B" w:rsidP="00974AA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</w:t>
            </w:r>
            <w:r w:rsidRPr="003C1DF6">
              <w:rPr>
                <w:rFonts w:ascii="Times New Roman" w:hAnsi="Times New Roman"/>
              </w:rPr>
              <w:lastRenderedPageBreak/>
              <w:t>инфраструктуры;</w:t>
            </w:r>
          </w:p>
          <w:p w:rsidR="00AE5C2B" w:rsidRPr="000F4589" w:rsidRDefault="00AE5C2B" w:rsidP="00974AA5">
            <w:pPr>
              <w:jc w:val="both"/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AE5C2B" w:rsidRPr="000F4589" w:rsidRDefault="00AE5C2B" w:rsidP="00974AA5">
            <w:pPr>
              <w:jc w:val="both"/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147A6D" w:rsidTr="00974AA5">
        <w:tc>
          <w:tcPr>
            <w:tcW w:w="9339" w:type="dxa"/>
            <w:gridSpan w:val="3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D712B1" w:rsidRDefault="00AE5C2B" w:rsidP="00974AA5">
            <w:pPr>
              <w:rPr>
                <w:rFonts w:ascii="Times New Roman" w:hAnsi="Times New Roman"/>
              </w:rPr>
            </w:pPr>
            <w:r w:rsidRPr="00C44A5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D712B1" w:rsidRDefault="00AE5C2B" w:rsidP="00974AA5">
            <w:pPr>
              <w:jc w:val="both"/>
              <w:rPr>
                <w:rFonts w:ascii="Times New Roman" w:hAnsi="Times New Roman"/>
              </w:rPr>
            </w:pPr>
            <w:r w:rsidRPr="00C44A5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D712B1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D712B1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D712B1" w:rsidRDefault="00AE5C2B" w:rsidP="00974AA5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D712B1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147A6D" w:rsidTr="00974AA5">
        <w:tc>
          <w:tcPr>
            <w:tcW w:w="9339" w:type="dxa"/>
            <w:gridSpan w:val="3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B659F9" w:rsidRDefault="00AE5C2B" w:rsidP="00974AA5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AE5C2B" w:rsidRPr="00B659F9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AE5C2B" w:rsidRPr="00147A6D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</w:tbl>
    <w:p w:rsidR="00AE5C2B" w:rsidRPr="009778D8" w:rsidRDefault="00AE5C2B" w:rsidP="00AE5C2B"/>
    <w:p w:rsidR="00AE5C2B" w:rsidRDefault="00AE5C2B" w:rsidP="00AE5C2B">
      <w:pPr>
        <w:spacing w:after="240"/>
        <w:ind w:firstLine="709"/>
        <w:jc w:val="both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>
        <w:rPr>
          <w:b/>
          <w:sz w:val="28"/>
          <w:szCs w:val="28"/>
        </w:rPr>
        <w:t>оительства в общественно-деловой зоне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1</w:t>
      </w:r>
      <w:r w:rsidRPr="009778D8">
        <w:rPr>
          <w:b/>
          <w:sz w:val="28"/>
          <w:szCs w:val="28"/>
        </w:rPr>
        <w:t xml:space="preserve"> </w:t>
      </w:r>
      <w:r w:rsidRPr="00533472">
        <w:rPr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b/>
          <w:sz w:val="28"/>
          <w:szCs w:val="28"/>
        </w:rPr>
        <w:t xml:space="preserve"> </w:t>
      </w:r>
    </w:p>
    <w:p w:rsidR="00AE5C2B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533472">
        <w:rPr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Pr="009778D8">
        <w:rPr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920A78">
              <w:rPr>
                <w:rFonts w:ascii="Times New Roman" w:hAnsi="Times New Roman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>
              <w:rPr>
                <w:rFonts w:ascii="Times New Roman" w:hAnsi="Times New Roman"/>
              </w:rPr>
              <w:lastRenderedPageBreak/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AE5C2B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 xml:space="preserve">Представительская </w:t>
            </w:r>
            <w:r w:rsidRPr="00170919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170919">
              <w:rPr>
                <w:rFonts w:ascii="Times New Roman" w:hAnsi="Times New Roman"/>
              </w:rPr>
              <w:lastRenderedPageBreak/>
              <w:t>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</w:t>
            </w:r>
            <w:r w:rsidRPr="009778D8">
              <w:rPr>
                <w:rFonts w:ascii="Times New Roman" w:hAnsi="Times New Roman"/>
              </w:rPr>
              <w:lastRenderedPageBreak/>
              <w:t>мероприятий)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8C4EA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Предоставление </w:t>
            </w:r>
            <w:r w:rsidRPr="00920A78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обеспечивающих </w:t>
            </w:r>
            <w:r w:rsidRPr="00920A78">
              <w:rPr>
                <w:rFonts w:ascii="Times New Roman" w:hAnsi="Times New Roman"/>
              </w:rPr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B565B9" w:rsidRDefault="00AE5C2B" w:rsidP="00974AA5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E5C2B" w:rsidRPr="00B565B9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AE5C2B" w:rsidRPr="00B565B9" w:rsidRDefault="00AE5C2B" w:rsidP="00974AA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автозаправочных станций; размещение магазинов сопутствующей торговли, зданий для </w:t>
            </w:r>
            <w:r w:rsidRPr="00920A78">
              <w:rPr>
                <w:rFonts w:ascii="Times New Roman" w:hAnsi="Times New Roman"/>
              </w:rPr>
              <w:lastRenderedPageBreak/>
              <w:t>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AE5C2B" w:rsidRPr="00147A6D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:rsidR="00AE5C2B" w:rsidRDefault="00AE5C2B" w:rsidP="00AE5C2B"/>
    <w:p w:rsidR="00AE5C2B" w:rsidRPr="009778D8" w:rsidRDefault="00AE5C2B" w:rsidP="00AE5C2B"/>
    <w:p w:rsidR="00AE5C2B" w:rsidRPr="009778D8" w:rsidRDefault="00AE5C2B" w:rsidP="00AE5C2B">
      <w:pPr>
        <w:tabs>
          <w:tab w:val="left" w:pos="0"/>
        </w:tabs>
        <w:spacing w:after="240"/>
        <w:ind w:firstLine="709"/>
        <w:jc w:val="both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П1 Производственная зона</w:t>
      </w:r>
    </w:p>
    <w:p w:rsidR="00AE5C2B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547"/>
        <w:gridCol w:w="5074"/>
        <w:gridCol w:w="1701"/>
      </w:tblGrid>
      <w:tr w:rsidR="00AE5C2B" w:rsidRPr="009778D8" w:rsidTr="00974AA5">
        <w:tc>
          <w:tcPr>
            <w:tcW w:w="9322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:rsidR="00AE5C2B" w:rsidRPr="00BF6A75" w:rsidRDefault="00AE5C2B" w:rsidP="00974AA5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AE5C2B" w:rsidRPr="003C26C7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BF6A75">
              <w:rPr>
                <w:rFonts w:ascii="Times New Roman" w:hAnsi="Times New Roman"/>
              </w:rPr>
              <w:lastRenderedPageBreak/>
              <w:t>разрешенного использования с кодами 3.1.1 - 3.1.2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74" w:type="dxa"/>
          </w:tcPr>
          <w:p w:rsidR="00AE5C2B" w:rsidRPr="00BF6A7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AE5C2B" w:rsidRPr="00BF6A7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</w:t>
            </w:r>
            <w:r w:rsidRPr="00920A78">
              <w:rPr>
                <w:rFonts w:ascii="Times New Roman" w:hAnsi="Times New Roman"/>
              </w:rPr>
              <w:lastRenderedPageBreak/>
              <w:t>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</w:t>
            </w:r>
            <w:r w:rsidRPr="00954814">
              <w:rPr>
                <w:rFonts w:ascii="Times New Roman" w:hAnsi="Times New Roman"/>
              </w:rPr>
              <w:lastRenderedPageBreak/>
              <w:t>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Фармацевтическая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</w:t>
            </w:r>
            <w:r w:rsidRPr="009778D8">
              <w:rPr>
                <w:rFonts w:ascii="Times New Roman" w:hAnsi="Times New Roman"/>
              </w:rPr>
              <w:lastRenderedPageBreak/>
              <w:t>названных трубопроводов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7.5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BF6A75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AE5C2B" w:rsidRPr="00BF6A75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9778D8">
              <w:rPr>
                <w:rFonts w:ascii="Times New Roman" w:hAnsi="Times New Roman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7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9778D8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AE5C2B" w:rsidRDefault="00AE5C2B" w:rsidP="00AE5C2B"/>
    <w:p w:rsidR="00AE5C2B" w:rsidRPr="00F66D42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23672D">
        <w:rPr>
          <w:b/>
          <w:sz w:val="28"/>
          <w:szCs w:val="28"/>
        </w:rPr>
        <w:t>ПСЗ Зона санитарно-защитного назначения от производственных и коммунально-складских объектов</w:t>
      </w:r>
    </w:p>
    <w:p w:rsidR="00AE5C2B" w:rsidRPr="00F66D42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F66D42">
        <w:rPr>
          <w:sz w:val="28"/>
          <w:szCs w:val="28"/>
        </w:rPr>
        <w:t xml:space="preserve">Зона </w:t>
      </w:r>
      <w:r>
        <w:rPr>
          <w:sz w:val="28"/>
          <w:szCs w:val="28"/>
        </w:rPr>
        <w:t>П</w:t>
      </w:r>
      <w:r w:rsidRPr="00F66D42">
        <w:rPr>
          <w:sz w:val="28"/>
          <w:szCs w:val="28"/>
        </w:rPr>
        <w:t>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390019" w:rsidTr="00974AA5">
        <w:tc>
          <w:tcPr>
            <w:tcW w:w="9339" w:type="dxa"/>
            <w:gridSpan w:val="3"/>
          </w:tcPr>
          <w:p w:rsidR="00AE5C2B" w:rsidRPr="0012270C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390019" w:rsidRDefault="00AE5C2B" w:rsidP="00974AA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12270C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12270C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BF6A75" w:rsidRDefault="00AE5C2B" w:rsidP="00974AA5">
            <w:pPr>
              <w:jc w:val="both"/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BF6A75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BB41D0">
              <w:rPr>
                <w:rFonts w:ascii="Times New Roman" w:hAnsi="Times New Roman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E5C2B" w:rsidRPr="00BF6A75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3.3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3.9.1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 xml:space="preserve">Размещение мастерских, предназначенных для ремонта </w:t>
            </w:r>
            <w:r w:rsidRPr="00BB41D0">
              <w:rPr>
                <w:rFonts w:ascii="Times New Roman" w:hAnsi="Times New Roman"/>
              </w:rPr>
              <w:lastRenderedPageBreak/>
              <w:t>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6.9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147A6D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E5C2B" w:rsidRPr="00147A6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87454E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8.3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74C4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12.0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87454E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87454E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87454E" w:rsidTr="00974AA5">
        <w:tc>
          <w:tcPr>
            <w:tcW w:w="9339" w:type="dxa"/>
            <w:gridSpan w:val="3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</w:t>
            </w:r>
          </w:p>
        </w:tc>
      </w:tr>
      <w:tr w:rsidR="00AE5C2B" w:rsidRPr="0087454E" w:rsidTr="00974AA5">
        <w:tc>
          <w:tcPr>
            <w:tcW w:w="2546" w:type="dxa"/>
          </w:tcPr>
          <w:p w:rsidR="00AE5C2B" w:rsidRPr="00BB41D0" w:rsidRDefault="00AE5C2B" w:rsidP="00974AA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BB41D0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E5C2B" w:rsidRPr="0087454E" w:rsidTr="00974AA5">
        <w:tc>
          <w:tcPr>
            <w:tcW w:w="9345" w:type="dxa"/>
            <w:gridSpan w:val="3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87454E" w:rsidTr="00974AA5">
        <w:tc>
          <w:tcPr>
            <w:tcW w:w="2547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87454E" w:rsidTr="00974AA5">
        <w:tc>
          <w:tcPr>
            <w:tcW w:w="2547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4.4</w:t>
            </w:r>
          </w:p>
        </w:tc>
      </w:tr>
      <w:tr w:rsidR="00AE5C2B" w:rsidRPr="0087454E" w:rsidTr="00974AA5">
        <w:tc>
          <w:tcPr>
            <w:tcW w:w="2547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87454E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4.6</w:t>
            </w:r>
          </w:p>
        </w:tc>
      </w:tr>
      <w:tr w:rsidR="00AE5C2B" w:rsidRPr="00147A6D" w:rsidTr="00974AA5">
        <w:tc>
          <w:tcPr>
            <w:tcW w:w="2547" w:type="dxa"/>
          </w:tcPr>
          <w:p w:rsidR="00AE5C2B" w:rsidRPr="0087454E" w:rsidRDefault="00AE5C2B" w:rsidP="00974AA5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AE5C2B" w:rsidRPr="0087454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AE5C2B" w:rsidRPr="00147A6D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4.7</w:t>
            </w:r>
          </w:p>
        </w:tc>
      </w:tr>
    </w:tbl>
    <w:p w:rsidR="00AE5C2B" w:rsidRPr="009778D8" w:rsidRDefault="00AE5C2B" w:rsidP="00AE5C2B"/>
    <w:p w:rsidR="00AE5C2B" w:rsidRPr="004F63BA" w:rsidRDefault="00AE5C2B" w:rsidP="00AE5C2B">
      <w:pPr>
        <w:spacing w:after="240"/>
        <w:ind w:firstLine="709"/>
        <w:jc w:val="both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И Зона инженерной инфраструктуры</w:t>
      </w:r>
    </w:p>
    <w:p w:rsidR="00AE5C2B" w:rsidRPr="009778D8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804E22">
              <w:rPr>
                <w:rFonts w:ascii="Times New Roman" w:hAnsi="Times New Roman"/>
              </w:rPr>
              <w:lastRenderedPageBreak/>
              <w:t>разрешенного использования с кодами 3.1.1 - 3.1.2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804E2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E5C2B" w:rsidRPr="00804E2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04E2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</w:t>
            </w:r>
            <w:r w:rsidRPr="009778D8">
              <w:rPr>
                <w:rFonts w:ascii="Times New Roman" w:hAnsi="Times New Roman"/>
              </w:rPr>
              <w:lastRenderedPageBreak/>
              <w:t>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804E2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804E22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</w:t>
            </w:r>
            <w:r w:rsidRPr="0023672D">
              <w:rPr>
                <w:rFonts w:ascii="Times New Roman" w:hAnsi="Times New Roman"/>
              </w:rPr>
              <w:lastRenderedPageBreak/>
              <w:t>использования с кодом 4.9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:rsidR="00AE5C2B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ИТ Зона инженерной и транспортной инфраструктуры</w:t>
      </w:r>
    </w:p>
    <w:p w:rsidR="00AE5C2B" w:rsidRPr="009778D8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5B6E4A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5B6E4A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E5C2B" w:rsidRPr="005B6E4A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</w:t>
            </w:r>
            <w:r w:rsidRPr="009778D8">
              <w:rPr>
                <w:rFonts w:ascii="Times New Roman" w:hAnsi="Times New Roman"/>
              </w:rPr>
              <w:lastRenderedPageBreak/>
              <w:t>сооружений (золоотвалов, гидротехнических сооружений);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6.7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AE5C2B" w:rsidRPr="008265F3" w:rsidRDefault="00AE5C2B" w:rsidP="00974AA5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AE5C2B" w:rsidRPr="008265F3" w:rsidRDefault="00AE5C2B" w:rsidP="00974AA5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E5C2B" w:rsidRPr="008265F3" w:rsidRDefault="00AE5C2B" w:rsidP="00974AA5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</w:t>
            </w:r>
            <w:r w:rsidRPr="00920A78">
              <w:rPr>
                <w:rFonts w:ascii="Times New Roman" w:hAnsi="Times New Roman"/>
              </w:rPr>
              <w:lastRenderedPageBreak/>
              <w:t>для охраны транспортных средств;</w:t>
            </w:r>
          </w:p>
          <w:p w:rsidR="00AE5C2B" w:rsidRPr="005B6E4A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:rsidR="00AE5C2B" w:rsidRPr="005B6E4A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AE5C2B" w:rsidRPr="005B6E4A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</w:t>
            </w:r>
            <w:r w:rsidRPr="009778D8">
              <w:rPr>
                <w:rFonts w:ascii="Times New Roman" w:hAnsi="Times New Roman"/>
              </w:rPr>
              <w:lastRenderedPageBreak/>
              <w:t>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5B6E4A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5B6E4A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E5C2B" w:rsidRPr="009778D8" w:rsidTr="00974AA5">
        <w:tc>
          <w:tcPr>
            <w:tcW w:w="9345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AE5C2B" w:rsidRDefault="00AE5C2B" w:rsidP="00AE5C2B"/>
    <w:p w:rsidR="00AE5C2B" w:rsidRPr="009778D8" w:rsidRDefault="00AE5C2B" w:rsidP="00AE5C2B">
      <w:pPr>
        <w:spacing w:after="240"/>
        <w:ind w:firstLine="709"/>
        <w:jc w:val="both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Р1 Зона скверов, парков, бульваров</w:t>
      </w:r>
    </w:p>
    <w:p w:rsidR="00AE5C2B" w:rsidRPr="009778D8" w:rsidRDefault="00AE5C2B" w:rsidP="00AE5C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Градостроительный регламент зоны Р1 распространя</w:t>
      </w:r>
      <w:r>
        <w:rPr>
          <w:sz w:val="28"/>
          <w:szCs w:val="28"/>
        </w:rPr>
        <w:t>е</w:t>
      </w:r>
      <w:r w:rsidRPr="009778D8">
        <w:rPr>
          <w:sz w:val="28"/>
          <w:szCs w:val="28"/>
        </w:rPr>
        <w:t xml:space="preserve">тся на земельные участки в границах рекреационных зон, не относящиеся к территориям общего пользования. </w:t>
      </w:r>
    </w:p>
    <w:p w:rsidR="00AE5C2B" w:rsidRDefault="00AE5C2B" w:rsidP="00AE5C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496"/>
        <w:gridCol w:w="4943"/>
        <w:gridCol w:w="1900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494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49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920A78">
              <w:rPr>
                <w:rFonts w:ascii="Times New Roman" w:hAnsi="Times New Roman"/>
              </w:rPr>
              <w:lastRenderedPageBreak/>
              <w:t>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AE5C2B" w:rsidRPr="009778D8" w:rsidRDefault="00AE5C2B" w:rsidP="00AE5C2B"/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Р2 Зона природного ландшафта</w:t>
      </w:r>
    </w:p>
    <w:p w:rsidR="00AE5C2B" w:rsidRPr="009778D8" w:rsidRDefault="00AE5C2B" w:rsidP="00AE5C2B">
      <w:pPr>
        <w:tabs>
          <w:tab w:val="left" w:pos="0"/>
        </w:tabs>
        <w:spacing w:line="360" w:lineRule="auto"/>
        <w:ind w:firstLine="709"/>
        <w:jc w:val="both"/>
      </w:pPr>
      <w:r w:rsidRPr="009778D8">
        <w:rPr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E5C2B" w:rsidRPr="009778D8" w:rsidTr="00974AA5">
        <w:tc>
          <w:tcPr>
            <w:tcW w:w="9345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</w:tbl>
    <w:p w:rsidR="00AE5C2B" w:rsidRPr="009778D8" w:rsidRDefault="00AE5C2B" w:rsidP="00AE5C2B"/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b/>
          <w:sz w:val="28"/>
          <w:szCs w:val="28"/>
        </w:rPr>
        <w:t xml:space="preserve"> </w:t>
      </w:r>
    </w:p>
    <w:p w:rsidR="00AE5C2B" w:rsidRPr="009778D8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</w:t>
            </w:r>
            <w:r w:rsidRPr="009778D8">
              <w:rPr>
                <w:rFonts w:ascii="Times New Roman" w:hAnsi="Times New Roman"/>
              </w:rPr>
              <w:lastRenderedPageBreak/>
              <w:t>(территории) общего пользования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Содержание </w:t>
            </w:r>
            <w:r w:rsidRPr="005133EB">
              <w:rPr>
                <w:rFonts w:ascii="Times New Roman" w:hAnsi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AE5C2B" w:rsidRPr="005133EB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Обеспечение деятельности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AE5C2B" w:rsidRDefault="00AE5C2B" w:rsidP="00AE5C2B"/>
    <w:p w:rsidR="00AE5C2B" w:rsidRPr="00C2148A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C2148A">
        <w:rPr>
          <w:b/>
          <w:sz w:val="28"/>
          <w:szCs w:val="28"/>
        </w:rPr>
        <w:t>Р4 Зона отдыха и туризма</w:t>
      </w:r>
    </w:p>
    <w:p w:rsidR="00AE5C2B" w:rsidRPr="00C2148A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C2148A">
        <w:rPr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необ-ходимых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A7566C" w:rsidRDefault="00AE5C2B" w:rsidP="00974AA5">
            <w:pPr>
              <w:rPr>
                <w:rFonts w:ascii="Times New Roman" w:hAnsi="Times New Roman"/>
              </w:rPr>
            </w:pPr>
            <w:r w:rsidRPr="00A871A6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AE5C2B" w:rsidRPr="00A871A6" w:rsidRDefault="00AE5C2B" w:rsidP="00974AA5">
            <w:pPr>
              <w:rPr>
                <w:rFonts w:ascii="Times New Roman" w:hAnsi="Times New Roman"/>
              </w:rPr>
            </w:pPr>
            <w:r w:rsidRPr="00A871A6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E5C2B" w:rsidRPr="00A7566C" w:rsidRDefault="00AE5C2B" w:rsidP="00974AA5">
            <w:pPr>
              <w:rPr>
                <w:rFonts w:ascii="Times New Roman" w:hAnsi="Times New Roman"/>
              </w:rPr>
            </w:pPr>
            <w:r w:rsidRPr="00A871A6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2773B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796E99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Спортивные базы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AE5C2B" w:rsidRPr="00920A7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1849B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AE5C2B" w:rsidRPr="00CE5015" w:rsidRDefault="00AE5C2B" w:rsidP="00974AA5">
            <w:pPr>
              <w:rPr>
                <w:rFonts w:ascii="Times New Roman" w:hAnsi="Times New Roman"/>
              </w:rPr>
            </w:pPr>
            <w:r w:rsidRPr="00CE501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CE501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CE5015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DC6417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0B02AB">
              <w:rPr>
                <w:rFonts w:ascii="Times New Roman" w:hAnsi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DC6417" w:rsidRDefault="00AE5C2B" w:rsidP="00974AA5">
            <w:pPr>
              <w:rPr>
                <w:rFonts w:ascii="Times New Roman" w:hAnsi="Times New Roman"/>
              </w:rPr>
            </w:pPr>
            <w:r w:rsidRPr="006E11A7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5099" w:type="dxa"/>
          </w:tcPr>
          <w:p w:rsidR="00AE5C2B" w:rsidRPr="005065C7" w:rsidRDefault="00AE5C2B" w:rsidP="00974AA5">
            <w:pPr>
              <w:rPr>
                <w:rFonts w:ascii="Times New Roman" w:hAnsi="Times New Roman"/>
              </w:rPr>
            </w:pPr>
            <w:r w:rsidRPr="005065C7">
              <w:rPr>
                <w:rFonts w:ascii="Times New Roman" w:hAnsi="Times New Roman"/>
              </w:rPr>
              <w:t>Размещение санаториев</w:t>
            </w:r>
            <w:r w:rsidRPr="007B528B">
              <w:rPr>
                <w:rFonts w:ascii="Times New Roman" w:hAnsi="Times New Roman"/>
              </w:rPr>
              <w:t>, профилакториев, бальнеологических лечебниц, грязелечебниц</w:t>
            </w:r>
            <w:r w:rsidRPr="005065C7">
              <w:rPr>
                <w:rFonts w:ascii="Times New Roman" w:hAnsi="Times New Roman"/>
              </w:rPr>
              <w:t>, обеспечивающих оказание услуги по лечению и оздоровлению населения;</w:t>
            </w:r>
          </w:p>
          <w:p w:rsidR="00AE5C2B" w:rsidRPr="005065C7" w:rsidRDefault="00AE5C2B" w:rsidP="00974AA5">
            <w:pPr>
              <w:rPr>
                <w:rFonts w:ascii="Times New Roman" w:hAnsi="Times New Roman"/>
              </w:rPr>
            </w:pPr>
            <w:r w:rsidRPr="005065C7">
              <w:rPr>
                <w:rFonts w:ascii="Times New Roman" w:hAnsi="Times New Roman"/>
              </w:rPr>
              <w:t xml:space="preserve"> обустройство лечебно-оздоровительных местностей (пляжи, бюветы, места добычи целебной грязи);</w:t>
            </w:r>
          </w:p>
          <w:p w:rsidR="00AE5C2B" w:rsidRPr="000B02AB" w:rsidRDefault="00AE5C2B" w:rsidP="00974AA5">
            <w:pPr>
              <w:rPr>
                <w:rFonts w:ascii="Times New Roman" w:hAnsi="Times New Roman"/>
              </w:rPr>
            </w:pPr>
            <w:r w:rsidRPr="005065C7">
              <w:rPr>
                <w:rFonts w:ascii="Times New Roman" w:hAnsi="Times New Roman"/>
              </w:rPr>
              <w:t xml:space="preserve"> размещение лечебно-оздоровительных лагерей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E75E95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E75E95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7B528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E75E9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E75E9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</w:t>
            </w:r>
            <w:r w:rsidRPr="00920A78">
              <w:rPr>
                <w:rFonts w:ascii="Times New Roman" w:hAnsi="Times New Roman"/>
              </w:rPr>
              <w:lastRenderedPageBreak/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E75E9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AE5C2B" w:rsidRPr="00E75E95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493643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493643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493643" w:rsidRDefault="00AE5C2B" w:rsidP="00974AA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AE5C2B" w:rsidRPr="00493643" w:rsidRDefault="00AE5C2B" w:rsidP="00974AA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B703D0" w:rsidRDefault="00AE5C2B" w:rsidP="00974AA5">
            <w:pPr>
              <w:rPr>
                <w:rFonts w:ascii="Times New Roman" w:hAnsi="Times New Roman"/>
              </w:rPr>
            </w:pPr>
            <w:r w:rsidRPr="0097469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B703D0" w:rsidRDefault="00AE5C2B" w:rsidP="00974AA5">
            <w:pPr>
              <w:rPr>
                <w:rFonts w:ascii="Times New Roman" w:hAnsi="Times New Roman"/>
              </w:rPr>
            </w:pPr>
            <w:r w:rsidRPr="00DA111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</w:t>
            </w:r>
            <w:r w:rsidRPr="00920A78">
              <w:rPr>
                <w:rFonts w:ascii="Times New Roman" w:hAnsi="Times New Roman"/>
              </w:rPr>
              <w:lastRenderedPageBreak/>
              <w:t>стрельбища)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5.1.4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E5C2B" w:rsidRPr="009778D8" w:rsidTr="00974AA5">
        <w:tc>
          <w:tcPr>
            <w:tcW w:w="9345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</w:tbl>
    <w:p w:rsidR="00AE5C2B" w:rsidRPr="009778D8" w:rsidRDefault="00AE5C2B" w:rsidP="00AE5C2B"/>
    <w:p w:rsidR="00AE5C2B" w:rsidRPr="009778D8" w:rsidRDefault="00AE5C2B" w:rsidP="00AE5C2B">
      <w:pPr>
        <w:spacing w:after="240"/>
        <w:ind w:firstLine="709"/>
        <w:jc w:val="both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Сх1 Зона сельскохозяйственных угодий</w:t>
      </w:r>
    </w:p>
    <w:p w:rsidR="00AE5C2B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</w:t>
            </w:r>
            <w:r w:rsidRPr="009778D8">
              <w:rPr>
                <w:rFonts w:ascii="Times New Roman" w:hAnsi="Times New Roman"/>
              </w:rPr>
              <w:lastRenderedPageBreak/>
              <w:t>с выращиванием сельскохозяйственных культур.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E5C2B" w:rsidRPr="009778D8" w:rsidTr="00974AA5">
        <w:tc>
          <w:tcPr>
            <w:tcW w:w="9345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AE5C2B" w:rsidRPr="009778D8" w:rsidRDefault="00AE5C2B" w:rsidP="00AE5C2B"/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Сх2 Зона, занятая объектами сельскохозяйственного назначения</w:t>
      </w:r>
    </w:p>
    <w:p w:rsidR="00AE5C2B" w:rsidRPr="009778D8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2"/>
        <w:gridCol w:w="5045"/>
        <w:gridCol w:w="1692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Звероводство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</w:t>
            </w:r>
            <w:r w:rsidRPr="00920A78">
              <w:rPr>
                <w:rFonts w:ascii="Times New Roman" w:hAnsi="Times New Roman"/>
              </w:rPr>
              <w:lastRenderedPageBreak/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322C6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E5C2B" w:rsidRPr="009778D8" w:rsidTr="00974AA5">
        <w:tc>
          <w:tcPr>
            <w:tcW w:w="2602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:rsidR="00AE5C2B" w:rsidRPr="00322C6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/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AE5C2B" w:rsidRDefault="00AE5C2B" w:rsidP="00AE5C2B"/>
    <w:p w:rsidR="00AE5C2B" w:rsidRDefault="00AE5C2B" w:rsidP="00AE5C2B">
      <w:pPr>
        <w:rPr>
          <w:highlight w:val="yellow"/>
        </w:rPr>
      </w:pPr>
    </w:p>
    <w:p w:rsidR="00AE5C2B" w:rsidRPr="00412F7D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412F7D">
        <w:rPr>
          <w:b/>
          <w:sz w:val="28"/>
          <w:szCs w:val="28"/>
        </w:rPr>
        <w:t xml:space="preserve">Сх4 Зона садоводства </w:t>
      </w:r>
    </w:p>
    <w:p w:rsidR="00AE5C2B" w:rsidRDefault="00AE5C2B" w:rsidP="00AE5C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12F7D">
        <w:rPr>
          <w:sz w:val="28"/>
          <w:szCs w:val="28"/>
        </w:rPr>
        <w:t>Зона Сх</w:t>
      </w:r>
      <w:r>
        <w:rPr>
          <w:sz w:val="28"/>
          <w:szCs w:val="28"/>
        </w:rPr>
        <w:t>4</w:t>
      </w:r>
      <w:r w:rsidRPr="00412F7D">
        <w:rPr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88"/>
        <w:gridCol w:w="5058"/>
        <w:gridCol w:w="1693"/>
      </w:tblGrid>
      <w:tr w:rsidR="00AE5C2B" w:rsidRPr="00EA39B2" w:rsidTr="00974AA5">
        <w:tc>
          <w:tcPr>
            <w:tcW w:w="9339" w:type="dxa"/>
            <w:gridSpan w:val="3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5417D" w:rsidRDefault="00AE5C2B" w:rsidP="00974AA5">
            <w:pPr>
              <w:spacing w:after="60"/>
              <w:rPr>
                <w:rFonts w:ascii="Times New Roman" w:hAnsi="Times New Roman"/>
              </w:rPr>
            </w:pPr>
            <w:r w:rsidRPr="00B4083D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AE5C2B" w:rsidRPr="00E5417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4083D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:rsidR="00AE5C2B" w:rsidRPr="00E5417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A39B2" w:rsidRDefault="00AE5C2B" w:rsidP="00974AA5">
            <w:pPr>
              <w:spacing w:after="60"/>
              <w:rPr>
                <w:rFonts w:ascii="Times New Roman" w:hAnsi="Times New Roman"/>
                <w:bCs/>
              </w:rPr>
            </w:pPr>
            <w:r w:rsidRPr="00E5417D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AE5C2B" w:rsidRPr="00EA39B2" w:rsidRDefault="00AE5C2B" w:rsidP="00974AA5">
            <w:pPr>
              <w:jc w:val="both"/>
              <w:rPr>
                <w:rFonts w:ascii="Times New Roman" w:hAnsi="Times New Roman"/>
                <w:bCs/>
              </w:rPr>
            </w:pPr>
            <w:r w:rsidRPr="00E5417D">
              <w:rPr>
                <w:rFonts w:ascii="Times New Roman" w:hAnsi="Times New Roman"/>
              </w:rPr>
              <w:t xml:space="preserve">Земельные участки, являющиеся имуществом общего пользования и предназначенные для общего </w:t>
            </w:r>
            <w:r w:rsidRPr="00E5417D">
              <w:rPr>
                <w:rFonts w:ascii="Times New Roman" w:hAnsi="Times New Roman"/>
              </w:rPr>
              <w:lastRenderedPageBreak/>
              <w:t>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  <w:bCs/>
              </w:rPr>
            </w:pPr>
            <w:r w:rsidRPr="00E5417D">
              <w:rPr>
                <w:rFonts w:ascii="Times New Roman" w:hAnsi="Times New Roman"/>
              </w:rPr>
              <w:lastRenderedPageBreak/>
              <w:t>13.0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5417D" w:rsidRDefault="00AE5C2B" w:rsidP="00974AA5">
            <w:pPr>
              <w:spacing w:after="60"/>
              <w:rPr>
                <w:rFonts w:ascii="Times New Roman" w:hAnsi="Times New Roman"/>
              </w:rPr>
            </w:pPr>
            <w:r w:rsidRPr="00B4083D">
              <w:rPr>
                <w:rFonts w:ascii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5058" w:type="dxa"/>
          </w:tcPr>
          <w:p w:rsidR="00AE5C2B" w:rsidRPr="00E5417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4083D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AE5C2B" w:rsidRPr="00E5417D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A39B2" w:rsidRDefault="00AE5C2B" w:rsidP="00974AA5">
            <w:pPr>
              <w:rPr>
                <w:rFonts w:ascii="Times New Roman" w:hAnsi="Times New Roman"/>
              </w:rPr>
            </w:pPr>
            <w:r w:rsidRPr="00412F7D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:rsidR="00AE5C2B" w:rsidRPr="00EA39B2" w:rsidRDefault="00AE5C2B" w:rsidP="00974AA5">
            <w:pPr>
              <w:jc w:val="both"/>
              <w:rPr>
                <w:rFonts w:ascii="Times New Roman" w:hAnsi="Times New Roman"/>
              </w:rPr>
            </w:pPr>
            <w:r w:rsidRPr="00412F7D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A39B2" w:rsidRDefault="00AE5C2B" w:rsidP="00974AA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AE5C2B" w:rsidRPr="00EA39B2" w:rsidRDefault="00AE5C2B" w:rsidP="00974AA5">
            <w:pPr>
              <w:jc w:val="both"/>
              <w:rPr>
                <w:rFonts w:ascii="Times New Roman" w:hAnsi="Times New Roman"/>
              </w:rPr>
            </w:pPr>
            <w:r w:rsidRPr="00B51CEE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12.0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A39B2" w:rsidRDefault="00AE5C2B" w:rsidP="00974AA5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AE5C2B" w:rsidRPr="00E5417D" w:rsidRDefault="00AE5C2B" w:rsidP="00974AA5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B51CE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12.0.1</w:t>
            </w:r>
          </w:p>
        </w:tc>
      </w:tr>
      <w:tr w:rsidR="00AE5C2B" w:rsidRPr="00EA39B2" w:rsidTr="00974AA5">
        <w:tc>
          <w:tcPr>
            <w:tcW w:w="2588" w:type="dxa"/>
          </w:tcPr>
          <w:p w:rsidR="00AE5C2B" w:rsidRPr="00EA39B2" w:rsidRDefault="00AE5C2B" w:rsidP="00974AA5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AE5C2B" w:rsidRPr="00B51CEE" w:rsidRDefault="00AE5C2B" w:rsidP="00974AA5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AE5C2B" w:rsidRPr="00EA39B2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4A62C9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4A62C9" w:rsidTr="00974AA5">
        <w:tc>
          <w:tcPr>
            <w:tcW w:w="9339" w:type="dxa"/>
            <w:gridSpan w:val="3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4A62C9" w:rsidRDefault="00AE5C2B" w:rsidP="00974AA5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4A62C9" w:rsidRDefault="00AE5C2B" w:rsidP="00974AA5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4A62C9" w:rsidRDefault="00AE5C2B" w:rsidP="0097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E5C2B" w:rsidRPr="004A62C9" w:rsidRDefault="00AE5C2B" w:rsidP="00974AA5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</w:r>
            <w:r w:rsidRPr="00E5417D">
              <w:rPr>
                <w:rFonts w:ascii="Times New Roman" w:hAnsi="Times New Roman"/>
              </w:rPr>
              <w:lastRenderedPageBreak/>
              <w:t>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4A62C9" w:rsidDel="00B51CEE" w:rsidRDefault="00AE5C2B" w:rsidP="00974AA5">
            <w:pPr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E5C2B" w:rsidRPr="00E5417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E5417D">
              <w:rPr>
                <w:rFonts w:ascii="Times New Roman" w:hAnsi="Times New Roman"/>
              </w:rPr>
              <w:t>12.0.2</w:t>
            </w:r>
          </w:p>
        </w:tc>
      </w:tr>
    </w:tbl>
    <w:p w:rsidR="00AE5C2B" w:rsidRDefault="00AE5C2B" w:rsidP="00AE5C2B">
      <w:pPr>
        <w:rPr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390019" w:rsidTr="00974AA5">
        <w:tc>
          <w:tcPr>
            <w:tcW w:w="9339" w:type="dxa"/>
            <w:gridSpan w:val="3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4A62C9" w:rsidRDefault="00AE5C2B" w:rsidP="00974AA5">
            <w:pPr>
              <w:rPr>
                <w:rFonts w:ascii="Times New Roman" w:eastAsia="Times New Roman" w:hAnsi="Times New Roman"/>
              </w:rPr>
            </w:pPr>
            <w:r w:rsidRPr="00E5417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4A62C9" w:rsidRDefault="00AE5C2B" w:rsidP="00974AA5">
            <w:pPr>
              <w:jc w:val="both"/>
              <w:rPr>
                <w:rFonts w:ascii="Times New Roman" w:eastAsia="Times New Roman" w:hAnsi="Times New Roman"/>
              </w:rPr>
            </w:pPr>
            <w:r w:rsidRPr="00E5417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390019" w:rsidTr="00974AA5">
        <w:tc>
          <w:tcPr>
            <w:tcW w:w="2546" w:type="dxa"/>
          </w:tcPr>
          <w:p w:rsidR="00AE5C2B" w:rsidRPr="00E5417D" w:rsidRDefault="00AE5C2B" w:rsidP="00974AA5">
            <w:pPr>
              <w:rPr>
                <w:rFonts w:ascii="Times New Roman" w:hAnsi="Times New Roman"/>
              </w:rPr>
            </w:pPr>
            <w:r w:rsidRPr="00412F7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AE5C2B" w:rsidRPr="00E5417D" w:rsidRDefault="00AE5C2B" w:rsidP="00974AA5">
            <w:pPr>
              <w:jc w:val="both"/>
              <w:rPr>
                <w:rFonts w:ascii="Times New Roman" w:hAnsi="Times New Roman"/>
              </w:rPr>
            </w:pPr>
            <w:r w:rsidRPr="00412F7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E5C2B" w:rsidRPr="004A62C9" w:rsidRDefault="00AE5C2B" w:rsidP="00974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</w:tbl>
    <w:p w:rsidR="00AE5C2B" w:rsidRDefault="00AE5C2B" w:rsidP="00AE5C2B">
      <w:pPr>
        <w:rPr>
          <w:highlight w:val="yellow"/>
        </w:rPr>
      </w:pPr>
    </w:p>
    <w:p w:rsidR="00AE5C2B" w:rsidRDefault="00AE5C2B" w:rsidP="00AE5C2B">
      <w:pPr>
        <w:rPr>
          <w:highlight w:val="yellow"/>
        </w:rPr>
      </w:pPr>
    </w:p>
    <w:p w:rsidR="00AE5C2B" w:rsidRPr="009778D8" w:rsidRDefault="00AE5C2B" w:rsidP="00AE5C2B">
      <w:pPr>
        <w:spacing w:after="24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Статья 28.</w:t>
      </w:r>
      <w:r w:rsidRPr="009778D8">
        <w:rPr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>
        <w:rPr>
          <w:b/>
          <w:sz w:val="28"/>
          <w:szCs w:val="28"/>
        </w:rPr>
        <w:t>ах</w:t>
      </w:r>
      <w:r w:rsidRPr="009778D8">
        <w:rPr>
          <w:b/>
          <w:sz w:val="28"/>
          <w:szCs w:val="28"/>
        </w:rPr>
        <w:t xml:space="preserve"> специального назначения</w:t>
      </w:r>
    </w:p>
    <w:p w:rsidR="00AE5C2B" w:rsidRPr="009778D8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 w:rsidRPr="009778D8">
        <w:rPr>
          <w:b/>
          <w:sz w:val="28"/>
          <w:szCs w:val="28"/>
        </w:rPr>
        <w:t>Сп1 Зона специального назначения, связанная с захоронениями</w:t>
      </w:r>
    </w:p>
    <w:p w:rsidR="00AE5C2B" w:rsidRPr="009778D8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8D8">
        <w:rPr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89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8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E5C2B" w:rsidRPr="009778D8" w:rsidTr="00974AA5">
        <w:tc>
          <w:tcPr>
            <w:tcW w:w="258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E5C2B" w:rsidRPr="00802EAF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920A78">
              <w:rPr>
                <w:rFonts w:ascii="Times New Roman" w:hAnsi="Times New Roman"/>
              </w:rPr>
              <w:lastRenderedPageBreak/>
              <w:t>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E5C2B" w:rsidRPr="009778D8" w:rsidTr="00974AA5">
        <w:tc>
          <w:tcPr>
            <w:tcW w:w="258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7" w:type="dxa"/>
          </w:tcPr>
          <w:p w:rsidR="00AE5C2B" w:rsidRPr="00802EAF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AE5C2B" w:rsidRPr="009778D8" w:rsidTr="00974AA5">
        <w:tc>
          <w:tcPr>
            <w:tcW w:w="2589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AE5C2B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E5C2B" w:rsidRPr="009778D8" w:rsidTr="00974AA5">
        <w:tc>
          <w:tcPr>
            <w:tcW w:w="9345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E5C2B" w:rsidRPr="000D6383" w:rsidTr="00974AA5">
        <w:tc>
          <w:tcPr>
            <w:tcW w:w="2547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AE5C2B" w:rsidRPr="000D6383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:rsidR="00AE5C2B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</w:p>
    <w:p w:rsidR="00AE5C2B" w:rsidRPr="00601825" w:rsidRDefault="00AE5C2B" w:rsidP="00AE5C2B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Сп3 </w:t>
      </w:r>
      <w:r w:rsidRPr="00601825">
        <w:rPr>
          <w:b/>
          <w:sz w:val="28"/>
          <w:szCs w:val="28"/>
        </w:rPr>
        <w:t>Зона размещения скотомогильников</w:t>
      </w:r>
    </w:p>
    <w:p w:rsidR="00AE5C2B" w:rsidRPr="00B82E8C" w:rsidRDefault="00AE5C2B" w:rsidP="00AE5C2B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601825">
        <w:rPr>
          <w:sz w:val="28"/>
          <w:szCs w:val="28"/>
        </w:rPr>
        <w:t>Зона Сп3 предназначена для обеспечения правовых условий деятельности скотомогильников</w:t>
      </w:r>
    </w:p>
    <w:tbl>
      <w:tblPr>
        <w:tblStyle w:val="af"/>
        <w:tblW w:w="0" w:type="auto"/>
        <w:tblLook w:val="04A0"/>
      </w:tblPr>
      <w:tblGrid>
        <w:gridCol w:w="2544"/>
        <w:gridCol w:w="5100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4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0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0D6383" w:rsidTr="00974AA5">
        <w:tc>
          <w:tcPr>
            <w:tcW w:w="2544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0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AE5C2B" w:rsidRPr="000D6383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E5C2B" w:rsidRPr="009778D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E5C2B" w:rsidRPr="009778D8" w:rsidTr="00974AA5">
        <w:tc>
          <w:tcPr>
            <w:tcW w:w="2546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E5C2B" w:rsidRPr="00920A78" w:rsidRDefault="00AE5C2B" w:rsidP="00974AA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E5C2B" w:rsidRPr="009778D8" w:rsidRDefault="00AE5C2B" w:rsidP="00AE5C2B"/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AE5C2B" w:rsidRPr="009778D8" w:rsidTr="00974AA5">
        <w:tc>
          <w:tcPr>
            <w:tcW w:w="9339" w:type="dxa"/>
            <w:gridSpan w:val="3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E5C2B" w:rsidRPr="009778D8" w:rsidTr="00974AA5">
        <w:tc>
          <w:tcPr>
            <w:tcW w:w="2545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Предоставление </w:t>
            </w:r>
            <w:r w:rsidRPr="00920A78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9" w:type="dxa"/>
          </w:tcPr>
          <w:p w:rsidR="00AE5C2B" w:rsidRPr="009778D8" w:rsidRDefault="00AE5C2B" w:rsidP="00974AA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обеспечивающих </w:t>
            </w:r>
            <w:r w:rsidRPr="00920A78">
              <w:rPr>
                <w:rFonts w:ascii="Times New Roman" w:hAnsi="Times New Roman"/>
              </w:rPr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E5C2B" w:rsidRPr="009778D8" w:rsidRDefault="00AE5C2B" w:rsidP="00974AA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.1»;</w:t>
            </w:r>
          </w:p>
        </w:tc>
      </w:tr>
    </w:tbl>
    <w:p w:rsidR="00AE5C2B" w:rsidRDefault="00AE5C2B" w:rsidP="00AE5C2B"/>
    <w:p w:rsidR="00AE5C2B" w:rsidRPr="00FB52F0" w:rsidRDefault="00AE5C2B" w:rsidP="00AE5C2B"/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статьи 29 –32, 32.1 Правил дополнить примечаниями следующего содержания: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27CF">
        <w:rPr>
          <w:sz w:val="28"/>
          <w:szCs w:val="28"/>
        </w:rPr>
        <w:t xml:space="preserve">Примечание: В целях применения настоящей статьи </w:t>
      </w:r>
      <w:r>
        <w:rPr>
          <w:sz w:val="28"/>
          <w:szCs w:val="28"/>
        </w:rPr>
        <w:t>знак «-»</w:t>
      </w:r>
      <w:r w:rsidRPr="00CB27CF">
        <w:rPr>
          <w:sz w:val="28"/>
          <w:szCs w:val="28"/>
        </w:rPr>
        <w:t xml:space="preserve"> в </w:t>
      </w:r>
      <w:r>
        <w:rPr>
          <w:sz w:val="28"/>
          <w:szCs w:val="28"/>
        </w:rPr>
        <w:t>столбце</w:t>
      </w:r>
      <w:r w:rsidRPr="00CB27CF">
        <w:rPr>
          <w:sz w:val="28"/>
          <w:szCs w:val="28"/>
        </w:rPr>
        <w:t xml:space="preserve">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sz w:val="28"/>
          <w:szCs w:val="28"/>
        </w:rPr>
        <w:t>»;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16) </w:t>
      </w:r>
      <w:r>
        <w:rPr>
          <w:sz w:val="28"/>
          <w:szCs w:val="28"/>
          <w:u w:color="FFFFFF"/>
        </w:rPr>
        <w:t xml:space="preserve">в </w:t>
      </w:r>
      <w:r>
        <w:rPr>
          <w:sz w:val="28"/>
          <w:szCs w:val="28"/>
        </w:rPr>
        <w:t>статье 34 Правил:</w:t>
      </w:r>
      <w:r>
        <w:rPr>
          <w:sz w:val="28"/>
          <w:szCs w:val="28"/>
          <w:u w:color="FFFFFF"/>
        </w:rPr>
        <w:t xml:space="preserve"> 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пункт 5 части 2 изложить в следующей редакции: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«5) </w:t>
      </w:r>
      <w:r w:rsidRPr="00152EFD">
        <w:rPr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</w:r>
      <w:r>
        <w:rPr>
          <w:sz w:val="28"/>
          <w:szCs w:val="28"/>
          <w:u w:color="FFFFFF"/>
        </w:rPr>
        <w:t>ние мойки транспортных средств;»;</w:t>
      </w:r>
    </w:p>
    <w:p w:rsidR="00AE5C2B" w:rsidRPr="00CD5BCF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AE5C2B" w:rsidRPr="000563C5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17) Главу </w:t>
      </w:r>
      <w:r>
        <w:rPr>
          <w:sz w:val="28"/>
          <w:szCs w:val="28"/>
          <w:u w:color="FFFFFF"/>
          <w:lang w:val="en-US"/>
        </w:rPr>
        <w:t>X</w:t>
      </w:r>
      <w:r>
        <w:rPr>
          <w:sz w:val="28"/>
          <w:szCs w:val="28"/>
          <w:u w:color="FFFFFF"/>
        </w:rPr>
        <w:t xml:space="preserve"> дополнить статьями 37 – 38 следующего содержания:</w:t>
      </w:r>
    </w:p>
    <w:p w:rsidR="00AE5C2B" w:rsidRPr="00BE3682" w:rsidRDefault="00AE5C2B" w:rsidP="00AE5C2B">
      <w:pPr>
        <w:spacing w:after="20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«</w:t>
      </w:r>
      <w:r>
        <w:rPr>
          <w:b/>
          <w:sz w:val="28"/>
          <w:szCs w:val="28"/>
          <w:u w:color="FFFFFF"/>
        </w:rPr>
        <w:t>Статья 37</w:t>
      </w:r>
      <w:r w:rsidRPr="00693889">
        <w:rPr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</w:t>
      </w:r>
      <w:r w:rsidRPr="00BE3682">
        <w:rPr>
          <w:sz w:val="28"/>
          <w:szCs w:val="28"/>
          <w:u w:color="FFFFFF"/>
        </w:rPr>
        <w:lastRenderedPageBreak/>
        <w:t>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>
        <w:rPr>
          <w:sz w:val="28"/>
          <w:szCs w:val="28"/>
          <w:u w:color="FFFFFF"/>
        </w:rPr>
        <w:t>но-технических документов прохо</w:t>
      </w:r>
      <w:r w:rsidRPr="00BE3682">
        <w:rPr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lastRenderedPageBreak/>
        <w:t>4)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размещать свалки;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5)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производить работы ударными меха</w:t>
      </w:r>
      <w:r>
        <w:rPr>
          <w:sz w:val="28"/>
          <w:szCs w:val="28"/>
          <w:u w:color="FFFFFF"/>
        </w:rPr>
        <w:t>низмами, сбрасывать тяжести мас</w:t>
      </w:r>
      <w:r w:rsidRPr="00BE3682">
        <w:rPr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 охранных зонах, установленных для</w:t>
      </w:r>
      <w:r>
        <w:rPr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4)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5)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осуществлять проход судов с поднят</w:t>
      </w:r>
      <w:r>
        <w:rPr>
          <w:sz w:val="28"/>
          <w:szCs w:val="28"/>
          <w:u w:color="FFFFFF"/>
        </w:rPr>
        <w:t>ыми стрелами кранов и других ме</w:t>
      </w:r>
      <w:r w:rsidRPr="00BE3682">
        <w:rPr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4.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 пределах охранных зон без письме</w:t>
      </w:r>
      <w:r>
        <w:rPr>
          <w:sz w:val="28"/>
          <w:szCs w:val="28"/>
          <w:u w:color="FFFFFF"/>
        </w:rPr>
        <w:t>нного решения о согласовании се</w:t>
      </w:r>
      <w:r w:rsidRPr="00BE3682">
        <w:rPr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lastRenderedPageBreak/>
        <w:t>3)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посадка и вырубка деревьев и кустарников;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4)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5)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>
        <w:rPr>
          <w:sz w:val="28"/>
          <w:szCs w:val="28"/>
          <w:u w:color="FFFFFF"/>
        </w:rPr>
        <w:t>одоемы менее минимально допусти</w:t>
      </w:r>
      <w:r w:rsidRPr="00BE3682">
        <w:rPr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6)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7)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8)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9)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5.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</w:t>
      </w:r>
      <w:r w:rsidRPr="00BE3682">
        <w:rPr>
          <w:sz w:val="28"/>
          <w:szCs w:val="28"/>
          <w:u w:color="FFFFFF"/>
        </w:rPr>
        <w:lastRenderedPageBreak/>
        <w:t>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</w:p>
    <w:p w:rsidR="00AE5C2B" w:rsidRPr="00693889" w:rsidRDefault="00AE5C2B" w:rsidP="00AE5C2B">
      <w:pPr>
        <w:spacing w:after="200"/>
        <w:ind w:firstLine="709"/>
        <w:jc w:val="both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Статья 38</w:t>
      </w:r>
      <w:r w:rsidRPr="00693889">
        <w:rPr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 соответствии с требованиями Федерального закона от 30.03.1999 №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>
        <w:rPr>
          <w:sz w:val="28"/>
          <w:szCs w:val="28"/>
          <w:u w:color="FFFFFF"/>
        </w:rPr>
        <w:t>«</w:t>
      </w:r>
      <w:r w:rsidRPr="00BE3682">
        <w:rPr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>
        <w:rPr>
          <w:sz w:val="28"/>
          <w:szCs w:val="28"/>
          <w:u w:color="FFFFFF"/>
        </w:rPr>
        <w:t>»</w:t>
      </w:r>
      <w:r w:rsidRPr="00BE3682">
        <w:rPr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>
        <w:rPr>
          <w:sz w:val="28"/>
          <w:szCs w:val="28"/>
          <w:u w:color="FFFFFF"/>
        </w:rPr>
        <w:t>,</w:t>
      </w:r>
      <w:r w:rsidRPr="00BE3682">
        <w:rPr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lastRenderedPageBreak/>
        <w:t>3.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4.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На территории первого пояса ЗСО: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>
        <w:rPr>
          <w:sz w:val="28"/>
          <w:szCs w:val="28"/>
          <w:u w:color="FFFFFF"/>
        </w:rPr>
        <w:t>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>
        <w:rPr>
          <w:sz w:val="28"/>
          <w:szCs w:val="28"/>
          <w:u w:color="FFFFFF"/>
        </w:rPr>
        <w:t>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4)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5.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На территории третьего пояса ЗСО: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 xml:space="preserve">бурение новых скважин и новое строительство, связанное с нарушением почвенного покрова, производится при обязательном </w:t>
      </w:r>
      <w:r w:rsidRPr="00BE3682">
        <w:rPr>
          <w:sz w:val="28"/>
          <w:szCs w:val="28"/>
          <w:u w:color="FFFFFF"/>
        </w:rPr>
        <w:lastRenderedPageBreak/>
        <w:t>согласовании с центром государственного санитарно-эпидемиологического надзора</w:t>
      </w:r>
      <w:r>
        <w:rPr>
          <w:sz w:val="28"/>
          <w:szCs w:val="28"/>
          <w:u w:color="FFFFFF"/>
        </w:rPr>
        <w:t>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>
        <w:rPr>
          <w:sz w:val="28"/>
          <w:szCs w:val="28"/>
          <w:u w:color="FFFFFF"/>
        </w:rPr>
        <w:t>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6.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1)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>
        <w:rPr>
          <w:sz w:val="28"/>
          <w:szCs w:val="28"/>
          <w:u w:color="FFFFFF"/>
        </w:rPr>
        <w:t>ивающих опасность микробного за</w:t>
      </w:r>
      <w:r w:rsidRPr="00BE3682">
        <w:rPr>
          <w:sz w:val="28"/>
          <w:szCs w:val="28"/>
          <w:u w:color="FFFFFF"/>
        </w:rPr>
        <w:t>грязнения подземных вод;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2) применение удобрений и ядохимикатов;</w:t>
      </w:r>
    </w:p>
    <w:p w:rsidR="00AE5C2B" w:rsidRPr="00BE3682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3) рубка леса главного пользования и реконструкции.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BE3682">
        <w:rPr>
          <w:sz w:val="28"/>
          <w:szCs w:val="28"/>
          <w:u w:color="FFFFFF"/>
        </w:rPr>
        <w:t>7.</w:t>
      </w:r>
      <w:r>
        <w:rPr>
          <w:sz w:val="28"/>
          <w:szCs w:val="28"/>
          <w:u w:color="FFFFFF"/>
        </w:rPr>
        <w:t> </w:t>
      </w:r>
      <w:r w:rsidRPr="00BE3682">
        <w:rPr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>
        <w:rPr>
          <w:sz w:val="28"/>
          <w:szCs w:val="28"/>
          <w:u w:color="FFFFFF"/>
        </w:rPr>
        <w:t>».</w:t>
      </w:r>
    </w:p>
    <w:p w:rsidR="00AE5C2B" w:rsidRPr="004E4387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4B72C0">
        <w:rPr>
          <w:sz w:val="28"/>
          <w:szCs w:val="28"/>
        </w:rPr>
        <w:t xml:space="preserve">2. </w:t>
      </w:r>
      <w:r w:rsidRPr="004E4387">
        <w:rPr>
          <w:sz w:val="28"/>
          <w:szCs w:val="28"/>
        </w:rPr>
        <w:t>Опубликовать настоящее решение в течение десяти дней со дня издания.</w:t>
      </w:r>
    </w:p>
    <w:p w:rsidR="00AE5C2B" w:rsidRDefault="00AE5C2B" w:rsidP="00AE5C2B">
      <w:pPr>
        <w:spacing w:line="360" w:lineRule="auto"/>
        <w:ind w:firstLine="709"/>
        <w:jc w:val="both"/>
        <w:rPr>
          <w:sz w:val="28"/>
          <w:szCs w:val="28"/>
        </w:rPr>
      </w:pPr>
      <w:r w:rsidRPr="004B72C0">
        <w:rPr>
          <w:sz w:val="28"/>
          <w:szCs w:val="28"/>
        </w:rPr>
        <w:lastRenderedPageBreak/>
        <w:t xml:space="preserve">3. Настоящее решение вступает в </w:t>
      </w:r>
      <w:r w:rsidRPr="00F868D0">
        <w:rPr>
          <w:sz w:val="28"/>
          <w:szCs w:val="28"/>
        </w:rPr>
        <w:t>силу на следующий день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AE5C2B" w:rsidRPr="00F06F33" w:rsidRDefault="00AE5C2B" w:rsidP="00AE5C2B">
      <w:pPr>
        <w:jc w:val="both"/>
        <w:rPr>
          <w:sz w:val="28"/>
          <w:szCs w:val="28"/>
        </w:rPr>
      </w:pPr>
    </w:p>
    <w:p w:rsidR="00AE5C2B" w:rsidRPr="00293184" w:rsidRDefault="00AE5C2B" w:rsidP="00AE5C2B">
      <w:pPr>
        <w:tabs>
          <w:tab w:val="num" w:pos="200"/>
        </w:tabs>
        <w:outlineLvl w:val="0"/>
        <w:rPr>
          <w:sz w:val="28"/>
          <w:szCs w:val="28"/>
        </w:rPr>
      </w:pPr>
      <w:r w:rsidRPr="00293184">
        <w:rPr>
          <w:sz w:val="28"/>
          <w:szCs w:val="28"/>
        </w:rPr>
        <w:t>Председатель Собрания представителей</w:t>
      </w:r>
    </w:p>
    <w:p w:rsidR="00AE5C2B" w:rsidRPr="00293184" w:rsidRDefault="00AE5C2B" w:rsidP="00AE5C2B">
      <w:pPr>
        <w:tabs>
          <w:tab w:val="num" w:pos="200"/>
        </w:tabs>
        <w:outlineLvl w:val="0"/>
        <w:rPr>
          <w:bCs/>
          <w:color w:val="000000"/>
          <w:sz w:val="28"/>
          <w:szCs w:val="28"/>
        </w:rPr>
      </w:pPr>
      <w:r w:rsidRPr="00293184">
        <w:rPr>
          <w:sz w:val="28"/>
          <w:szCs w:val="28"/>
        </w:rPr>
        <w:t xml:space="preserve">сельского </w:t>
      </w:r>
      <w:r w:rsidRPr="00293184">
        <w:rPr>
          <w:bCs/>
          <w:sz w:val="28"/>
          <w:szCs w:val="28"/>
        </w:rPr>
        <w:t>поселения Верхние Белозерки</w:t>
      </w:r>
    </w:p>
    <w:p w:rsidR="00AE5C2B" w:rsidRPr="00293184" w:rsidRDefault="00AE5C2B" w:rsidP="00AE5C2B">
      <w:pPr>
        <w:tabs>
          <w:tab w:val="num" w:pos="200"/>
        </w:tabs>
        <w:outlineLvl w:val="0"/>
        <w:rPr>
          <w:sz w:val="28"/>
          <w:szCs w:val="28"/>
        </w:rPr>
      </w:pPr>
      <w:r w:rsidRPr="00293184">
        <w:rPr>
          <w:bCs/>
          <w:color w:val="000000"/>
          <w:sz w:val="28"/>
          <w:szCs w:val="28"/>
        </w:rPr>
        <w:t xml:space="preserve">муниципального района </w:t>
      </w:r>
      <w:r w:rsidRPr="00293184">
        <w:rPr>
          <w:sz w:val="28"/>
          <w:szCs w:val="28"/>
        </w:rPr>
        <w:t xml:space="preserve">Ставропольский                                   </w:t>
      </w:r>
    </w:p>
    <w:p w:rsidR="00AE5C2B" w:rsidRPr="00293184" w:rsidRDefault="00AE5C2B" w:rsidP="00AE5C2B">
      <w:pPr>
        <w:outlineLvl w:val="0"/>
        <w:rPr>
          <w:sz w:val="28"/>
          <w:szCs w:val="28"/>
        </w:rPr>
      </w:pPr>
      <w:r w:rsidRPr="00293184">
        <w:rPr>
          <w:sz w:val="28"/>
          <w:szCs w:val="28"/>
        </w:rPr>
        <w:t>Самарской области                                                                           М.В. Ревтова</w:t>
      </w:r>
    </w:p>
    <w:p w:rsidR="00AE5C2B" w:rsidRPr="00293184" w:rsidRDefault="00AE5C2B" w:rsidP="00AE5C2B">
      <w:pPr>
        <w:tabs>
          <w:tab w:val="num" w:pos="200"/>
        </w:tabs>
        <w:outlineLvl w:val="0"/>
        <w:rPr>
          <w:sz w:val="28"/>
          <w:szCs w:val="28"/>
        </w:rPr>
      </w:pPr>
    </w:p>
    <w:p w:rsidR="00AE5C2B" w:rsidRPr="00293184" w:rsidRDefault="00AE5C2B" w:rsidP="00AE5C2B">
      <w:pPr>
        <w:tabs>
          <w:tab w:val="num" w:pos="200"/>
        </w:tabs>
        <w:outlineLvl w:val="0"/>
        <w:rPr>
          <w:sz w:val="28"/>
          <w:szCs w:val="28"/>
        </w:rPr>
      </w:pPr>
    </w:p>
    <w:p w:rsidR="00AE5C2B" w:rsidRPr="00293184" w:rsidRDefault="00AE5C2B" w:rsidP="00AE5C2B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293184">
        <w:rPr>
          <w:sz w:val="28"/>
          <w:szCs w:val="28"/>
        </w:rPr>
        <w:t xml:space="preserve">Глава сельского </w:t>
      </w:r>
      <w:r w:rsidRPr="00293184">
        <w:rPr>
          <w:bCs/>
          <w:sz w:val="28"/>
          <w:szCs w:val="28"/>
        </w:rPr>
        <w:t>поселения Верхние Белозерки</w:t>
      </w:r>
    </w:p>
    <w:p w:rsidR="00AE5C2B" w:rsidRPr="00293184" w:rsidRDefault="00AE5C2B" w:rsidP="00AE5C2B">
      <w:pPr>
        <w:tabs>
          <w:tab w:val="num" w:pos="200"/>
        </w:tabs>
        <w:outlineLvl w:val="0"/>
        <w:rPr>
          <w:sz w:val="28"/>
          <w:szCs w:val="28"/>
        </w:rPr>
      </w:pPr>
      <w:r w:rsidRPr="00293184">
        <w:rPr>
          <w:bCs/>
          <w:sz w:val="28"/>
          <w:szCs w:val="28"/>
        </w:rPr>
        <w:t>муниципального района Ставропольский</w:t>
      </w:r>
      <w:r w:rsidRPr="00293184">
        <w:rPr>
          <w:sz w:val="28"/>
          <w:szCs w:val="28"/>
        </w:rPr>
        <w:t xml:space="preserve">                                   </w:t>
      </w:r>
    </w:p>
    <w:p w:rsidR="00AE5C2B" w:rsidRPr="00293184" w:rsidRDefault="00AE5C2B" w:rsidP="00AE5C2B">
      <w:pPr>
        <w:outlineLvl w:val="0"/>
        <w:rPr>
          <w:sz w:val="28"/>
          <w:szCs w:val="28"/>
        </w:rPr>
      </w:pPr>
      <w:r w:rsidRPr="00293184">
        <w:rPr>
          <w:sz w:val="28"/>
          <w:szCs w:val="28"/>
        </w:rPr>
        <w:t>Самарской области                                                                        С.А. Самойлов</w:t>
      </w:r>
    </w:p>
    <w:p w:rsidR="00AE5C2B" w:rsidRPr="00872EB9" w:rsidRDefault="00AE5C2B" w:rsidP="00AE5C2B">
      <w:pPr>
        <w:outlineLvl w:val="0"/>
        <w:rPr>
          <w:sz w:val="28"/>
          <w:szCs w:val="28"/>
        </w:rPr>
      </w:pPr>
    </w:p>
    <w:p w:rsidR="00AE5C2B" w:rsidRPr="00C23FBF" w:rsidRDefault="00AE5C2B" w:rsidP="00AE5C2B">
      <w:pPr>
        <w:jc w:val="both"/>
        <w:rPr>
          <w:sz w:val="28"/>
          <w:szCs w:val="28"/>
        </w:rPr>
      </w:pPr>
    </w:p>
    <w:p w:rsidR="00AE5C2B" w:rsidRPr="00FA0AD6" w:rsidRDefault="00AE5C2B" w:rsidP="00AE5C2B">
      <w:pPr>
        <w:jc w:val="both"/>
        <w:rPr>
          <w:sz w:val="28"/>
          <w:szCs w:val="28"/>
        </w:rPr>
      </w:pPr>
    </w:p>
    <w:sectPr w:rsidR="00AE5C2B" w:rsidRPr="00FA0AD6" w:rsidSect="0050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1668F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529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3361"/>
    <w:rsid w:val="000D38A6"/>
    <w:rsid w:val="000D47F8"/>
    <w:rsid w:val="000D57F9"/>
    <w:rsid w:val="000D620C"/>
    <w:rsid w:val="000E0CFB"/>
    <w:rsid w:val="000E0E21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330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B95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1EBE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2768"/>
    <w:rsid w:val="004F66B0"/>
    <w:rsid w:val="004F6E22"/>
    <w:rsid w:val="00501205"/>
    <w:rsid w:val="00503692"/>
    <w:rsid w:val="00510137"/>
    <w:rsid w:val="00511363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4513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010B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468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3AC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1FB3"/>
    <w:rsid w:val="00A52E3B"/>
    <w:rsid w:val="00A53693"/>
    <w:rsid w:val="00A53A73"/>
    <w:rsid w:val="00A54BE4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E5C2B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8467D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117D"/>
    <w:rsid w:val="00C82E45"/>
    <w:rsid w:val="00C83254"/>
    <w:rsid w:val="00C84781"/>
    <w:rsid w:val="00C873CE"/>
    <w:rsid w:val="00C92139"/>
    <w:rsid w:val="00C93521"/>
    <w:rsid w:val="00C940D9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5615F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AA5"/>
    <w:rsid w:val="00DC21C4"/>
    <w:rsid w:val="00DC75C6"/>
    <w:rsid w:val="00DD21ED"/>
    <w:rsid w:val="00DD2D31"/>
    <w:rsid w:val="00DD5CEF"/>
    <w:rsid w:val="00DD6167"/>
    <w:rsid w:val="00DD7039"/>
    <w:rsid w:val="00DD7E07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C96"/>
    <w:pPr>
      <w:suppressAutoHyphens/>
    </w:pPr>
  </w:style>
  <w:style w:type="paragraph" w:styleId="1">
    <w:name w:val="heading 1"/>
    <w:basedOn w:val="a0"/>
    <w:next w:val="a0"/>
    <w:link w:val="10"/>
    <w:uiPriority w:val="99"/>
    <w:qFormat/>
    <w:rsid w:val="00AE5C2B"/>
    <w:pPr>
      <w:keepNext/>
      <w:keepLines/>
      <w:numPr>
        <w:numId w:val="1"/>
      </w:numPr>
      <w:suppressAutoHyphens w:val="0"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AE5C2B"/>
    <w:pPr>
      <w:keepNext/>
      <w:keepLines/>
      <w:numPr>
        <w:ilvl w:val="1"/>
        <w:numId w:val="1"/>
      </w:numPr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AE5C2B"/>
    <w:pPr>
      <w:keepNext/>
      <w:suppressAutoHyphens w:val="0"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AE5C2B"/>
    <w:pPr>
      <w:keepNext/>
      <w:suppressAutoHyphens w:val="0"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AE5C2B"/>
    <w:pPr>
      <w:keepNext/>
      <w:keepLines/>
      <w:suppressAutoHyphens w:val="0"/>
      <w:spacing w:before="200"/>
      <w:outlineLvl w:val="4"/>
    </w:pPr>
    <w:rPr>
      <w:rFonts w:ascii="Calibri" w:eastAsia="MS Gothic" w:hAnsi="Calibri"/>
      <w:color w:val="243F60"/>
      <w:lang/>
    </w:rPr>
  </w:style>
  <w:style w:type="paragraph" w:styleId="6">
    <w:name w:val="heading 6"/>
    <w:basedOn w:val="a0"/>
    <w:next w:val="a0"/>
    <w:link w:val="60"/>
    <w:uiPriority w:val="99"/>
    <w:qFormat/>
    <w:rsid w:val="00AE5C2B"/>
    <w:pPr>
      <w:keepNext/>
      <w:widowControl w:val="0"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AE5C2B"/>
    <w:pPr>
      <w:keepNext/>
      <w:widowControl w:val="0"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color w:val="FF00FF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AE5C2B"/>
    <w:pPr>
      <w:keepNext/>
      <w:widowControl w:val="0"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AE5C2B"/>
    <w:pPr>
      <w:keepNext/>
      <w:widowControl w:val="0"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A77C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A77C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AE5C2B"/>
    <w:rPr>
      <w:rFonts w:ascii="Calibri" w:eastAsia="MS Gothic" w:hAnsi="Calibri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9"/>
    <w:rsid w:val="00AE5C2B"/>
    <w:rPr>
      <w:rFonts w:ascii="Calibri" w:eastAsia="MS Gothic" w:hAnsi="Calibri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1"/>
    <w:link w:val="3"/>
    <w:uiPriority w:val="99"/>
    <w:rsid w:val="00AE5C2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AE5C2B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AE5C2B"/>
    <w:rPr>
      <w:rFonts w:ascii="Calibri" w:eastAsia="MS Gothic" w:hAnsi="Calibri"/>
      <w:color w:val="243F60"/>
      <w:lang/>
    </w:rPr>
  </w:style>
  <w:style w:type="character" w:customStyle="1" w:styleId="60">
    <w:name w:val="Заголовок 6 Знак"/>
    <w:basedOn w:val="a1"/>
    <w:link w:val="6"/>
    <w:uiPriority w:val="99"/>
    <w:rsid w:val="00AE5C2B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AE5C2B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AE5C2B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AE5C2B"/>
    <w:rPr>
      <w:rFonts w:ascii="Arial" w:hAnsi="Arial" w:cs="Arial"/>
      <w:sz w:val="22"/>
      <w:szCs w:val="24"/>
    </w:rPr>
  </w:style>
  <w:style w:type="paragraph" w:styleId="a6">
    <w:name w:val="Document Map"/>
    <w:basedOn w:val="a0"/>
    <w:link w:val="a7"/>
    <w:uiPriority w:val="99"/>
    <w:unhideWhenUsed/>
    <w:rsid w:val="00AE5C2B"/>
    <w:pPr>
      <w:suppressAutoHyphens w:val="0"/>
    </w:pPr>
    <w:rPr>
      <w:rFonts w:ascii="Lucida Grande CY" w:eastAsia="MS Mincho" w:hAnsi="Lucida Grande CY"/>
      <w:lang/>
    </w:rPr>
  </w:style>
  <w:style w:type="character" w:customStyle="1" w:styleId="a7">
    <w:name w:val="Схема документа Знак"/>
    <w:basedOn w:val="a1"/>
    <w:link w:val="a6"/>
    <w:uiPriority w:val="99"/>
    <w:rsid w:val="00AE5C2B"/>
    <w:rPr>
      <w:rFonts w:ascii="Lucida Grande CY" w:eastAsia="MS Mincho" w:hAnsi="Lucida Grande CY"/>
      <w:lang/>
    </w:rPr>
  </w:style>
  <w:style w:type="paragraph" w:customStyle="1" w:styleId="31">
    <w:name w:val="Светлая сетка — акцент 31"/>
    <w:basedOn w:val="a0"/>
    <w:uiPriority w:val="34"/>
    <w:qFormat/>
    <w:rsid w:val="00AE5C2B"/>
    <w:pPr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8">
    <w:name w:val="Основной стиль"/>
    <w:basedOn w:val="a0"/>
    <w:link w:val="a9"/>
    <w:rsid w:val="00AE5C2B"/>
    <w:pPr>
      <w:suppressAutoHyphens w:val="0"/>
      <w:ind w:firstLine="680"/>
      <w:jc w:val="both"/>
    </w:pPr>
    <w:rPr>
      <w:rFonts w:ascii="Arial" w:eastAsia="MS ??" w:hAnsi="Arial"/>
      <w:szCs w:val="28"/>
      <w:lang/>
    </w:rPr>
  </w:style>
  <w:style w:type="character" w:customStyle="1" w:styleId="a9">
    <w:name w:val="Основной стиль Знак"/>
    <w:link w:val="a8"/>
    <w:locked/>
    <w:rsid w:val="00AE5C2B"/>
    <w:rPr>
      <w:rFonts w:ascii="Arial" w:eastAsia="MS ??" w:hAnsi="Arial"/>
      <w:szCs w:val="28"/>
      <w:lang/>
    </w:rPr>
  </w:style>
  <w:style w:type="character" w:styleId="aa">
    <w:name w:val="annotation reference"/>
    <w:uiPriority w:val="99"/>
    <w:rsid w:val="00AE5C2B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AE5C2B"/>
    <w:pPr>
      <w:suppressAutoHyphens w:val="0"/>
    </w:pPr>
    <w:rPr>
      <w:rFonts w:eastAsia="MS ??"/>
      <w:lang/>
    </w:rPr>
  </w:style>
  <w:style w:type="character" w:customStyle="1" w:styleId="ac">
    <w:name w:val="Текст примечания Знак"/>
    <w:basedOn w:val="a1"/>
    <w:link w:val="ab"/>
    <w:uiPriority w:val="99"/>
    <w:rsid w:val="00AE5C2B"/>
    <w:rPr>
      <w:rFonts w:eastAsia="MS ??"/>
      <w:lang/>
    </w:rPr>
  </w:style>
  <w:style w:type="character" w:styleId="ad">
    <w:name w:val="Hyperlink"/>
    <w:uiPriority w:val="99"/>
    <w:rsid w:val="00AE5C2B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AE5C2B"/>
    <w:pPr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AE5C2B"/>
    <w:pPr>
      <w:numPr>
        <w:numId w:val="2"/>
      </w:numPr>
    </w:pPr>
  </w:style>
  <w:style w:type="paragraph" w:customStyle="1" w:styleId="ConsPlusNormal">
    <w:name w:val="ConsPlusNormal"/>
    <w:rsid w:val="00AE5C2B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AE5C2B"/>
    <w:pPr>
      <w:numPr>
        <w:numId w:val="3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sz w:val="22"/>
    </w:rPr>
  </w:style>
  <w:style w:type="table" w:styleId="af">
    <w:name w:val="Table Grid"/>
    <w:basedOn w:val="a2"/>
    <w:uiPriority w:val="39"/>
    <w:rsid w:val="00AE5C2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AE5C2B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</w:rPr>
  </w:style>
  <w:style w:type="paragraph" w:styleId="af1">
    <w:name w:val="header"/>
    <w:basedOn w:val="a0"/>
    <w:link w:val="af2"/>
    <w:uiPriority w:val="99"/>
    <w:unhideWhenUsed/>
    <w:rsid w:val="00AE5C2B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sz w:val="24"/>
      <w:szCs w:val="24"/>
      <w:lang/>
    </w:rPr>
  </w:style>
  <w:style w:type="character" w:customStyle="1" w:styleId="af2">
    <w:name w:val="Верхний колонтитул Знак"/>
    <w:basedOn w:val="a1"/>
    <w:link w:val="af1"/>
    <w:uiPriority w:val="99"/>
    <w:rsid w:val="00AE5C2B"/>
    <w:rPr>
      <w:rFonts w:ascii="Cambria" w:eastAsia="MS Mincho" w:hAnsi="Cambria"/>
      <w:sz w:val="24"/>
      <w:szCs w:val="24"/>
      <w:lang/>
    </w:rPr>
  </w:style>
  <w:style w:type="character" w:styleId="af3">
    <w:name w:val="page number"/>
    <w:uiPriority w:val="99"/>
    <w:unhideWhenUsed/>
    <w:rsid w:val="00AE5C2B"/>
  </w:style>
  <w:style w:type="paragraph" w:styleId="af4">
    <w:name w:val="footer"/>
    <w:basedOn w:val="a0"/>
    <w:link w:val="af5"/>
    <w:uiPriority w:val="99"/>
    <w:unhideWhenUsed/>
    <w:rsid w:val="00AE5C2B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sz w:val="24"/>
      <w:szCs w:val="24"/>
      <w:lang/>
    </w:rPr>
  </w:style>
  <w:style w:type="character" w:customStyle="1" w:styleId="af5">
    <w:name w:val="Нижний колонтитул Знак"/>
    <w:basedOn w:val="a1"/>
    <w:link w:val="af4"/>
    <w:uiPriority w:val="99"/>
    <w:rsid w:val="00AE5C2B"/>
    <w:rPr>
      <w:rFonts w:ascii="Cambria" w:eastAsia="MS Mincho" w:hAnsi="Cambria"/>
      <w:sz w:val="24"/>
      <w:szCs w:val="24"/>
      <w:lang/>
    </w:rPr>
  </w:style>
  <w:style w:type="paragraph" w:styleId="af6">
    <w:name w:val="annotation subject"/>
    <w:basedOn w:val="ab"/>
    <w:next w:val="ab"/>
    <w:link w:val="af7"/>
    <w:uiPriority w:val="99"/>
    <w:unhideWhenUsed/>
    <w:rsid w:val="00AE5C2B"/>
    <w:rPr>
      <w:b/>
      <w:bCs/>
    </w:rPr>
  </w:style>
  <w:style w:type="character" w:customStyle="1" w:styleId="af7">
    <w:name w:val="Тема примечания Знак"/>
    <w:basedOn w:val="ac"/>
    <w:link w:val="af6"/>
    <w:uiPriority w:val="99"/>
    <w:rsid w:val="00AE5C2B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AE5C2B"/>
    <w:pPr>
      <w:widowControl w:val="0"/>
      <w:suppressAutoHyphens w:val="0"/>
      <w:autoSpaceDE w:val="0"/>
      <w:autoSpaceDN w:val="0"/>
      <w:adjustRightInd w:val="0"/>
      <w:ind w:left="720"/>
      <w:contextualSpacing/>
    </w:pPr>
  </w:style>
  <w:style w:type="character" w:customStyle="1" w:styleId="21">
    <w:name w:val="Заголовок 2 Знак1"/>
    <w:uiPriority w:val="99"/>
    <w:semiHidden/>
    <w:locked/>
    <w:rsid w:val="00AE5C2B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AE5C2B"/>
    <w:pPr>
      <w:suppressAutoHyphens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1"/>
    <w:link w:val="af8"/>
    <w:uiPriority w:val="99"/>
    <w:rsid w:val="00AE5C2B"/>
    <w:rPr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AE5C2B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AE5C2B"/>
    <w:rPr>
      <w:rFonts w:ascii="Arial" w:hAnsi="Arial"/>
      <w:sz w:val="24"/>
      <w:szCs w:val="22"/>
    </w:rPr>
  </w:style>
  <w:style w:type="paragraph" w:styleId="afa">
    <w:name w:val="footnote text"/>
    <w:basedOn w:val="a0"/>
    <w:link w:val="afb"/>
    <w:uiPriority w:val="99"/>
    <w:rsid w:val="00AE5C2B"/>
    <w:pPr>
      <w:suppressAutoHyphens w:val="0"/>
    </w:pPr>
  </w:style>
  <w:style w:type="character" w:customStyle="1" w:styleId="afb">
    <w:name w:val="Текст сноски Знак"/>
    <w:basedOn w:val="a1"/>
    <w:link w:val="afa"/>
    <w:uiPriority w:val="99"/>
    <w:rsid w:val="00AE5C2B"/>
  </w:style>
  <w:style w:type="character" w:styleId="afc">
    <w:name w:val="footnote reference"/>
    <w:uiPriority w:val="99"/>
    <w:rsid w:val="00AE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AE5C2B"/>
    <w:pPr>
      <w:ind w:right="19772"/>
    </w:pPr>
    <w:rPr>
      <w:rFonts w:ascii="Courier New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AE5C2B"/>
    <w:pPr>
      <w:suppressAutoHyphens w:val="0"/>
      <w:jc w:val="both"/>
    </w:pPr>
    <w:rPr>
      <w:sz w:val="28"/>
      <w:szCs w:val="28"/>
    </w:rPr>
  </w:style>
  <w:style w:type="character" w:customStyle="1" w:styleId="afe">
    <w:name w:val="Основной текст Знак"/>
    <w:basedOn w:val="a1"/>
    <w:link w:val="afd"/>
    <w:uiPriority w:val="99"/>
    <w:rsid w:val="00AE5C2B"/>
    <w:rPr>
      <w:sz w:val="28"/>
      <w:szCs w:val="28"/>
    </w:rPr>
  </w:style>
  <w:style w:type="paragraph" w:customStyle="1" w:styleId="ConsTitle">
    <w:name w:val="ConsTitle"/>
    <w:uiPriority w:val="99"/>
    <w:rsid w:val="00AE5C2B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AE5C2B"/>
    <w:pPr>
      <w:suppressAutoHyphens w:val="0"/>
      <w:ind w:left="1980" w:hanging="1260"/>
      <w:jc w:val="both"/>
    </w:pPr>
    <w:rPr>
      <w:b/>
      <w:sz w:val="28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AE5C2B"/>
    <w:rPr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AE5C2B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AE5C2B"/>
    <w:pPr>
      <w:suppressAutoHyphens w:val="0"/>
      <w:ind w:left="283" w:hanging="283"/>
    </w:pPr>
  </w:style>
  <w:style w:type="character" w:customStyle="1" w:styleId="aff0">
    <w:name w:val="Список Знак"/>
    <w:aliases w:val="Знак3 Знак"/>
    <w:link w:val="aff"/>
    <w:uiPriority w:val="99"/>
    <w:locked/>
    <w:rsid w:val="00AE5C2B"/>
  </w:style>
  <w:style w:type="paragraph" w:styleId="24">
    <w:name w:val="List 2"/>
    <w:basedOn w:val="a0"/>
    <w:uiPriority w:val="99"/>
    <w:rsid w:val="00AE5C2B"/>
    <w:pPr>
      <w:suppressAutoHyphens w:val="0"/>
      <w:ind w:left="566" w:hanging="283"/>
    </w:pPr>
  </w:style>
  <w:style w:type="paragraph" w:styleId="32">
    <w:name w:val="Body Text 3"/>
    <w:basedOn w:val="a0"/>
    <w:link w:val="33"/>
    <w:uiPriority w:val="99"/>
    <w:rsid w:val="00AE5C2B"/>
    <w:pPr>
      <w:suppressAutoHyphens w:val="0"/>
      <w:ind w:right="2975"/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AE5C2B"/>
    <w:rPr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AE5C2B"/>
    <w:pPr>
      <w:suppressAutoHyphens w:val="0"/>
      <w:ind w:firstLine="720"/>
      <w:jc w:val="both"/>
    </w:pPr>
    <w:rPr>
      <w:sz w:val="28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AE5C2B"/>
    <w:rPr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AE5C2B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AE5C2B"/>
    <w:pPr>
      <w:suppressAutoHyphens w:val="0"/>
      <w:spacing w:line="360" w:lineRule="auto"/>
      <w:ind w:firstLine="851"/>
      <w:jc w:val="both"/>
    </w:pPr>
    <w:rPr>
      <w:sz w:val="28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AE5C2B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AE5C2B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rsid w:val="00AE5C2B"/>
    <w:pPr>
      <w:suppressAutoHyphens w:val="0"/>
      <w:spacing w:before="120"/>
    </w:pPr>
    <w:rPr>
      <w:b/>
      <w:bCs/>
      <w:i/>
      <w:iCs/>
      <w:sz w:val="24"/>
      <w:szCs w:val="24"/>
    </w:rPr>
  </w:style>
  <w:style w:type="paragraph" w:styleId="27">
    <w:name w:val="toc 2"/>
    <w:basedOn w:val="a0"/>
    <w:next w:val="a0"/>
    <w:autoRedefine/>
    <w:uiPriority w:val="99"/>
    <w:rsid w:val="00AE5C2B"/>
    <w:pPr>
      <w:suppressAutoHyphens w:val="0"/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AE5C2B"/>
    <w:pPr>
      <w:suppressAutoHyphens w:val="0"/>
      <w:ind w:left="480"/>
    </w:pPr>
  </w:style>
  <w:style w:type="paragraph" w:styleId="41">
    <w:name w:val="toc 4"/>
    <w:basedOn w:val="a0"/>
    <w:next w:val="a0"/>
    <w:autoRedefine/>
    <w:uiPriority w:val="99"/>
    <w:rsid w:val="00AE5C2B"/>
    <w:pPr>
      <w:suppressAutoHyphens w:val="0"/>
      <w:ind w:left="720"/>
    </w:pPr>
  </w:style>
  <w:style w:type="paragraph" w:styleId="51">
    <w:name w:val="toc 5"/>
    <w:basedOn w:val="a0"/>
    <w:next w:val="a0"/>
    <w:autoRedefine/>
    <w:uiPriority w:val="99"/>
    <w:rsid w:val="00AE5C2B"/>
    <w:pPr>
      <w:suppressAutoHyphens w:val="0"/>
      <w:ind w:left="960"/>
    </w:pPr>
  </w:style>
  <w:style w:type="paragraph" w:styleId="61">
    <w:name w:val="toc 6"/>
    <w:basedOn w:val="a0"/>
    <w:next w:val="a0"/>
    <w:autoRedefine/>
    <w:uiPriority w:val="99"/>
    <w:rsid w:val="00AE5C2B"/>
    <w:pPr>
      <w:suppressAutoHyphens w:val="0"/>
      <w:ind w:left="1200"/>
    </w:pPr>
  </w:style>
  <w:style w:type="paragraph" w:styleId="71">
    <w:name w:val="toc 7"/>
    <w:basedOn w:val="a0"/>
    <w:next w:val="a0"/>
    <w:autoRedefine/>
    <w:uiPriority w:val="99"/>
    <w:rsid w:val="00AE5C2B"/>
    <w:pPr>
      <w:suppressAutoHyphens w:val="0"/>
      <w:ind w:left="1440"/>
    </w:pPr>
  </w:style>
  <w:style w:type="paragraph" w:styleId="81">
    <w:name w:val="toc 8"/>
    <w:basedOn w:val="a0"/>
    <w:next w:val="a0"/>
    <w:autoRedefine/>
    <w:uiPriority w:val="99"/>
    <w:rsid w:val="00AE5C2B"/>
    <w:pPr>
      <w:suppressAutoHyphens w:val="0"/>
      <w:ind w:left="1680"/>
    </w:pPr>
  </w:style>
  <w:style w:type="paragraph" w:styleId="91">
    <w:name w:val="toc 9"/>
    <w:basedOn w:val="a0"/>
    <w:next w:val="a0"/>
    <w:autoRedefine/>
    <w:uiPriority w:val="99"/>
    <w:rsid w:val="00AE5C2B"/>
    <w:pPr>
      <w:suppressAutoHyphens w:val="0"/>
      <w:ind w:left="1920"/>
    </w:pPr>
  </w:style>
  <w:style w:type="paragraph" w:styleId="aff1">
    <w:name w:val="endnote text"/>
    <w:basedOn w:val="a0"/>
    <w:link w:val="aff2"/>
    <w:uiPriority w:val="99"/>
    <w:rsid w:val="00AE5C2B"/>
    <w:pPr>
      <w:suppressAutoHyphens w:val="0"/>
    </w:pPr>
  </w:style>
  <w:style w:type="character" w:customStyle="1" w:styleId="aff2">
    <w:name w:val="Текст концевой сноски Знак"/>
    <w:basedOn w:val="a1"/>
    <w:link w:val="aff1"/>
    <w:uiPriority w:val="99"/>
    <w:rsid w:val="00AE5C2B"/>
  </w:style>
  <w:style w:type="character" w:styleId="aff3">
    <w:name w:val="endnote reference"/>
    <w:uiPriority w:val="99"/>
    <w:rsid w:val="00AE5C2B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AE5C2B"/>
    <w:pPr>
      <w:suppressAutoHyphens w:val="0"/>
      <w:spacing w:line="360" w:lineRule="auto"/>
      <w:ind w:firstLine="680"/>
      <w:jc w:val="both"/>
    </w:pPr>
    <w:rPr>
      <w:rFonts w:ascii="Book Antiqua" w:hAnsi="Book Antiqua"/>
      <w:sz w:val="28"/>
    </w:rPr>
  </w:style>
  <w:style w:type="character" w:customStyle="1" w:styleId="aff5">
    <w:name w:val="Основной стиль Знак Знак Знак"/>
    <w:link w:val="aff4"/>
    <w:uiPriority w:val="99"/>
    <w:locked/>
    <w:rsid w:val="00AE5C2B"/>
    <w:rPr>
      <w:rFonts w:ascii="Book Antiqua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AE5C2B"/>
    <w:pPr>
      <w:suppressAutoHyphens w:val="0"/>
      <w:spacing w:after="240"/>
      <w:ind w:firstLine="680"/>
      <w:jc w:val="both"/>
    </w:pPr>
    <w:rPr>
      <w:rFonts w:ascii="Book Antiqua" w:hAnsi="Book Antiqua"/>
      <w:b/>
      <w:sz w:val="28"/>
    </w:rPr>
  </w:style>
  <w:style w:type="character" w:customStyle="1" w:styleId="aff7">
    <w:name w:val="Стиль названия Знак Знак"/>
    <w:link w:val="aff6"/>
    <w:uiPriority w:val="99"/>
    <w:locked/>
    <w:rsid w:val="00AE5C2B"/>
    <w:rPr>
      <w:rFonts w:ascii="Book Antiqua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AE5C2B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AE5C2B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AE5C2B"/>
    <w:pPr>
      <w:suppressAutoHyphens w:val="0"/>
      <w:ind w:firstLine="720"/>
      <w:jc w:val="both"/>
    </w:pPr>
    <w:rPr>
      <w:sz w:val="28"/>
    </w:rPr>
  </w:style>
  <w:style w:type="paragraph" w:customStyle="1" w:styleId="affa">
    <w:name w:val="Основной Знак"/>
    <w:basedOn w:val="ConsNormal"/>
    <w:link w:val="affb"/>
    <w:uiPriority w:val="99"/>
    <w:rsid w:val="00AE5C2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AE5C2B"/>
    <w:rPr>
      <w:rFonts w:ascii="Book Antiqua" w:hAnsi="Book Antiqua"/>
      <w:sz w:val="28"/>
    </w:rPr>
  </w:style>
  <w:style w:type="paragraph" w:customStyle="1" w:styleId="affc">
    <w:name w:val="ПереченьЗон"/>
    <w:basedOn w:val="a0"/>
    <w:uiPriority w:val="99"/>
    <w:rsid w:val="00AE5C2B"/>
    <w:pPr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hAnsi="Arial"/>
      <w:sz w:val="22"/>
    </w:rPr>
  </w:style>
  <w:style w:type="paragraph" w:customStyle="1" w:styleId="affd">
    <w:name w:val="Зоны"/>
    <w:basedOn w:val="a0"/>
    <w:uiPriority w:val="99"/>
    <w:rsid w:val="00AE5C2B"/>
    <w:pPr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hAnsi="Arial"/>
      <w:b/>
      <w:sz w:val="24"/>
    </w:rPr>
  </w:style>
  <w:style w:type="paragraph" w:customStyle="1" w:styleId="FR1">
    <w:name w:val="FR1"/>
    <w:uiPriority w:val="99"/>
    <w:rsid w:val="00AE5C2B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AE5C2B"/>
    <w:pPr>
      <w:suppressAutoHyphens w:val="0"/>
      <w:spacing w:after="120"/>
      <w:ind w:left="360"/>
    </w:pPr>
    <w:rPr>
      <w:sz w:val="24"/>
      <w:szCs w:val="24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AE5C2B"/>
    <w:rPr>
      <w:sz w:val="24"/>
      <w:szCs w:val="24"/>
    </w:rPr>
  </w:style>
  <w:style w:type="paragraph" w:customStyle="1" w:styleId="ConsNormal1">
    <w:name w:val="ConsNormal"/>
    <w:uiPriority w:val="99"/>
    <w:rsid w:val="00AE5C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0">
    <w:name w:val="Основной"/>
    <w:basedOn w:val="ConsNormal1"/>
    <w:uiPriority w:val="99"/>
    <w:rsid w:val="00AE5C2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AE5C2B"/>
    <w:rPr>
      <w:b/>
      <w:sz w:val="28"/>
      <w:lang w:val="ru-RU" w:eastAsia="ru-RU"/>
    </w:rPr>
  </w:style>
  <w:style w:type="paragraph" w:customStyle="1" w:styleId="FR2">
    <w:name w:val="FR2"/>
    <w:uiPriority w:val="99"/>
    <w:rsid w:val="00AE5C2B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AE5C2B"/>
    <w:pPr>
      <w:widowControl w:val="0"/>
      <w:shd w:val="clear" w:color="auto" w:fill="FFFFFF"/>
      <w:suppressAutoHyphens w:val="0"/>
      <w:spacing w:after="100"/>
      <w:jc w:val="both"/>
    </w:pPr>
    <w:rPr>
      <w:rFonts w:ascii="Arial" w:hAnsi="Arial"/>
      <w:b/>
      <w:color w:val="000000"/>
      <w:sz w:val="28"/>
    </w:rPr>
  </w:style>
  <w:style w:type="paragraph" w:styleId="afff1">
    <w:name w:val="Block Text"/>
    <w:basedOn w:val="a0"/>
    <w:uiPriority w:val="99"/>
    <w:rsid w:val="00AE5C2B"/>
    <w:pPr>
      <w:widowControl w:val="0"/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2">
    <w:name w:val="FollowedHyperlink"/>
    <w:uiPriority w:val="99"/>
    <w:rsid w:val="00AE5C2B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AE5C2B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AE5C2B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AE5C2B"/>
    <w:pPr>
      <w:widowControl w:val="0"/>
      <w:shd w:val="clear" w:color="auto" w:fill="FFFFFF"/>
      <w:suppressAutoHyphens w:val="0"/>
      <w:spacing w:after="100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0"/>
    <w:uiPriority w:val="99"/>
    <w:rsid w:val="00AE5C2B"/>
    <w:pPr>
      <w:widowControl w:val="0"/>
      <w:shd w:val="clear" w:color="auto" w:fill="FFFFFF"/>
      <w:suppressAutoHyphens w:val="0"/>
      <w:spacing w:after="100"/>
      <w:jc w:val="both"/>
    </w:pPr>
    <w:rPr>
      <w:rFonts w:ascii="Arial" w:hAnsi="Arial"/>
      <w:b/>
      <w:i/>
      <w:color w:val="000000"/>
      <w:sz w:val="28"/>
    </w:rPr>
  </w:style>
  <w:style w:type="paragraph" w:customStyle="1" w:styleId="0">
    <w:name w:val="Заголовок 0"/>
    <w:uiPriority w:val="99"/>
    <w:rsid w:val="00AE5C2B"/>
    <w:pPr>
      <w:jc w:val="center"/>
    </w:pPr>
    <w:rPr>
      <w:rFonts w:ascii="Arial" w:hAnsi="Arial"/>
      <w:sz w:val="28"/>
    </w:rPr>
  </w:style>
  <w:style w:type="paragraph" w:customStyle="1" w:styleId="afff3">
    <w:name w:val="НазвТаблицы"/>
    <w:basedOn w:val="a0"/>
    <w:uiPriority w:val="99"/>
    <w:rsid w:val="00AE5C2B"/>
    <w:pPr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hAnsi="Arial"/>
      <w:b/>
      <w:sz w:val="22"/>
    </w:rPr>
  </w:style>
  <w:style w:type="paragraph" w:customStyle="1" w:styleId="afff4">
    <w:name w:val="ОсновнойРаб"/>
    <w:basedOn w:val="25"/>
    <w:autoRedefine/>
    <w:uiPriority w:val="99"/>
    <w:rsid w:val="00AE5C2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AE5C2B"/>
    <w:pPr>
      <w:suppressAutoHyphens w:val="0"/>
      <w:spacing w:line="360" w:lineRule="auto"/>
      <w:ind w:firstLine="720"/>
      <w:jc w:val="both"/>
    </w:pPr>
    <w:rPr>
      <w:sz w:val="28"/>
    </w:rPr>
  </w:style>
  <w:style w:type="character" w:customStyle="1" w:styleId="afff6">
    <w:name w:val="Стиль заключения Знак Знак"/>
    <w:link w:val="afff5"/>
    <w:uiPriority w:val="99"/>
    <w:locked/>
    <w:rsid w:val="00AE5C2B"/>
    <w:rPr>
      <w:sz w:val="28"/>
    </w:rPr>
  </w:style>
  <w:style w:type="paragraph" w:customStyle="1" w:styleId="afff7">
    <w:name w:val="Обычный.Обычный для диссертации"/>
    <w:uiPriority w:val="99"/>
    <w:rsid w:val="00AE5C2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тиль порядка"/>
    <w:basedOn w:val="a0"/>
    <w:uiPriority w:val="99"/>
    <w:rsid w:val="00AE5C2B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Стиль1"/>
    <w:basedOn w:val="a0"/>
    <w:uiPriority w:val="99"/>
    <w:rsid w:val="00AE5C2B"/>
    <w:pPr>
      <w:suppressAutoHyphens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AE5C2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AE5C2B"/>
    <w:rPr>
      <w:sz w:val="24"/>
      <w:szCs w:val="24"/>
    </w:rPr>
  </w:style>
  <w:style w:type="paragraph" w:styleId="afff9">
    <w:name w:val="Normal (Web)"/>
    <w:basedOn w:val="a0"/>
    <w:unhideWhenUsed/>
    <w:rsid w:val="00AE5C2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AE5C2B"/>
    <w:pPr>
      <w:suppressAutoHyphens w:val="0"/>
      <w:ind w:left="720"/>
      <w:contextualSpacing/>
    </w:pPr>
    <w:rPr>
      <w:sz w:val="24"/>
      <w:szCs w:val="24"/>
    </w:rPr>
  </w:style>
  <w:style w:type="paragraph" w:styleId="afffa">
    <w:name w:val="List Paragraph"/>
    <w:basedOn w:val="a0"/>
    <w:uiPriority w:val="34"/>
    <w:qFormat/>
    <w:rsid w:val="00AE5C2B"/>
    <w:pPr>
      <w:suppressAutoHyphens w:val="0"/>
      <w:ind w:left="720"/>
      <w:contextualSpacing/>
    </w:pPr>
    <w:rPr>
      <w:sz w:val="24"/>
      <w:szCs w:val="24"/>
    </w:rPr>
  </w:style>
  <w:style w:type="character" w:customStyle="1" w:styleId="blk">
    <w:name w:val="blk"/>
    <w:basedOn w:val="a1"/>
    <w:rsid w:val="00AE5C2B"/>
  </w:style>
  <w:style w:type="paragraph" w:styleId="afffb">
    <w:name w:val="Revision"/>
    <w:hidden/>
    <w:uiPriority w:val="99"/>
    <w:semiHidden/>
    <w:rsid w:val="00AE5C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AE5C2B"/>
    <w:pPr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fffc">
    <w:name w:val="No Spacing"/>
    <w:uiPriority w:val="1"/>
    <w:qFormat/>
    <w:rsid w:val="00AE5C2B"/>
    <w:pPr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EB43979EA84F750F4A10E4E83E1E52DE596956887921EEFD41AD254924B9FD8E326C4z4m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542AD4C73CCEDFBF76392965EF966961139D4C761A729C2D6EAD64FD12E9806DA6E10Y3K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542AD4C73CCEDFBF76392965EF966961139D4C761A729C2D6EAD64FD12E9806DA6E10Y3KB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111</Pages>
  <Words>37760</Words>
  <Characters>215235</Characters>
  <Application>Microsoft Office Word</Application>
  <DocSecurity>0</DocSecurity>
  <Lines>1793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14</cp:revision>
  <cp:lastPrinted>2019-11-21T11:21:00Z</cp:lastPrinted>
  <dcterms:created xsi:type="dcterms:W3CDTF">2019-11-16T06:56:00Z</dcterms:created>
  <dcterms:modified xsi:type="dcterms:W3CDTF">2019-11-25T10:31:00Z</dcterms:modified>
</cp:coreProperties>
</file>